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524" w:rsidRPr="003463E9" w:rsidRDefault="00261524" w:rsidP="003463E9">
      <w:pPr>
        <w:pStyle w:val="Sinespaciado"/>
        <w:spacing w:line="360" w:lineRule="auto"/>
        <w:jc w:val="both"/>
        <w:rPr>
          <w:rFonts w:asciiTheme="minorHAnsi" w:hAnsiTheme="minorHAnsi" w:cstheme="minorHAnsi"/>
          <w:b/>
          <w:color w:val="auto"/>
        </w:rPr>
      </w:pPr>
    </w:p>
    <w:p w:rsidR="003463E9" w:rsidRPr="00492DC0" w:rsidRDefault="003463E9" w:rsidP="00374D0D">
      <w:pPr>
        <w:pStyle w:val="NormalWeb"/>
        <w:spacing w:line="360" w:lineRule="auto"/>
        <w:jc w:val="center"/>
        <w:rPr>
          <w:rFonts w:asciiTheme="minorHAnsi" w:hAnsiTheme="minorHAnsi" w:cstheme="minorHAnsi"/>
          <w:b/>
          <w:color w:val="000000"/>
          <w:u w:val="single"/>
          <w:shd w:val="clear" w:color="auto" w:fill="FFFFFF"/>
        </w:rPr>
      </w:pPr>
      <w:r w:rsidRPr="00492DC0">
        <w:rPr>
          <w:rFonts w:asciiTheme="minorHAnsi" w:hAnsiTheme="minorHAnsi" w:cstheme="minorHAnsi"/>
          <w:b/>
          <w:color w:val="000000"/>
          <w:u w:val="single"/>
          <w:shd w:val="clear" w:color="auto" w:fill="FFFFFF"/>
        </w:rPr>
        <w:t>BIENALSUR 2019 PRESENTA NUEVAS SEDES Y PROPUESTAS ARTÍSTICAS A PARTIR DE AGOSTO</w:t>
      </w:r>
    </w:p>
    <w:p w:rsidR="003463E9" w:rsidRPr="003463E9" w:rsidRDefault="008845FB" w:rsidP="00374D0D">
      <w:pPr>
        <w:pStyle w:val="NormalWeb"/>
        <w:spacing w:before="0" w:beforeAutospacing="0" w:after="0" w:afterAutospacing="0" w:line="360" w:lineRule="auto"/>
        <w:jc w:val="both"/>
        <w:rPr>
          <w:sz w:val="33"/>
          <w:szCs w:val="33"/>
        </w:rPr>
      </w:pPr>
      <w:r w:rsidRPr="003463E9">
        <w:rPr>
          <w:rFonts w:asciiTheme="minorHAnsi" w:hAnsiTheme="minorHAnsi" w:cstheme="minorHAnsi"/>
          <w:b/>
          <w:color w:val="000000"/>
          <w:shd w:val="clear" w:color="auto" w:fill="FFFFFF"/>
        </w:rPr>
        <w:t>BIENALSUR 2019, la segunda edición del evento cultural de arte contemporáneo de Argentina para el mundo</w:t>
      </w:r>
      <w:r w:rsidR="003463E9">
        <w:rPr>
          <w:rFonts w:asciiTheme="minorHAnsi" w:hAnsiTheme="minorHAnsi" w:cstheme="minorHAnsi"/>
          <w:b/>
          <w:shd w:val="clear" w:color="auto" w:fill="FFFFFF"/>
        </w:rPr>
        <w:t xml:space="preserve"> extiende su cartografía en el mes de agosto con nuevas propuestas artísticas en Argentina</w:t>
      </w:r>
      <w:r w:rsidR="0033649E">
        <w:rPr>
          <w:rFonts w:asciiTheme="minorHAnsi" w:hAnsiTheme="minorHAnsi" w:cstheme="minorHAnsi"/>
          <w:b/>
          <w:shd w:val="clear" w:color="auto" w:fill="FFFFFF"/>
        </w:rPr>
        <w:t>,</w:t>
      </w:r>
      <w:r w:rsidR="003463E9">
        <w:rPr>
          <w:rFonts w:asciiTheme="minorHAnsi" w:hAnsiTheme="minorHAnsi" w:cstheme="minorHAnsi"/>
          <w:b/>
          <w:shd w:val="clear" w:color="auto" w:fill="FFFFFF"/>
        </w:rPr>
        <w:t xml:space="preserve"> en las ci</w:t>
      </w:r>
      <w:r w:rsidR="00824B9E">
        <w:rPr>
          <w:rFonts w:asciiTheme="minorHAnsi" w:hAnsiTheme="minorHAnsi" w:cstheme="minorHAnsi"/>
          <w:b/>
          <w:shd w:val="clear" w:color="auto" w:fill="FFFFFF"/>
        </w:rPr>
        <w:t xml:space="preserve">udades de Córdoba y </w:t>
      </w:r>
      <w:r w:rsidR="003463E9">
        <w:rPr>
          <w:rFonts w:asciiTheme="minorHAnsi" w:hAnsiTheme="minorHAnsi" w:cstheme="minorHAnsi"/>
          <w:b/>
          <w:shd w:val="clear" w:color="auto" w:fill="FFFFFF"/>
        </w:rPr>
        <w:t>Buenos Aires</w:t>
      </w:r>
      <w:r w:rsidR="0033649E">
        <w:rPr>
          <w:rFonts w:asciiTheme="minorHAnsi" w:hAnsiTheme="minorHAnsi" w:cstheme="minorHAnsi"/>
          <w:b/>
          <w:shd w:val="clear" w:color="auto" w:fill="FFFFFF"/>
        </w:rPr>
        <w:t>,</w:t>
      </w:r>
      <w:r w:rsidR="003463E9">
        <w:rPr>
          <w:rFonts w:asciiTheme="minorHAnsi" w:hAnsiTheme="minorHAnsi" w:cstheme="minorHAnsi"/>
          <w:b/>
          <w:shd w:val="clear" w:color="auto" w:fill="FFFFFF"/>
        </w:rPr>
        <w:t xml:space="preserve"> y en los </w:t>
      </w:r>
      <w:r w:rsidR="003463E9" w:rsidRPr="003463E9">
        <w:rPr>
          <w:rFonts w:asciiTheme="minorHAnsi" w:hAnsiTheme="minorHAnsi" w:cstheme="minorHAnsi"/>
          <w:b/>
          <w:color w:val="000000"/>
          <w:shd w:val="clear" w:color="auto" w:fill="FFFFFF"/>
        </w:rPr>
        <w:t xml:space="preserve">países vecinos </w:t>
      </w:r>
      <w:r w:rsidR="009E5F86">
        <w:rPr>
          <w:rFonts w:asciiTheme="minorHAnsi" w:hAnsiTheme="minorHAnsi" w:cstheme="minorHAnsi"/>
          <w:b/>
          <w:color w:val="000000"/>
          <w:shd w:val="clear" w:color="auto" w:fill="FFFFFF"/>
        </w:rPr>
        <w:t xml:space="preserve">Bolivia, </w:t>
      </w:r>
      <w:r w:rsidR="003463E9" w:rsidRPr="003463E9">
        <w:rPr>
          <w:rFonts w:asciiTheme="minorHAnsi" w:hAnsiTheme="minorHAnsi" w:cstheme="minorHAnsi"/>
          <w:b/>
          <w:color w:val="000000"/>
          <w:shd w:val="clear" w:color="auto" w:fill="FFFFFF"/>
        </w:rPr>
        <w:t>Chile y Brasil. Organizada por la Universidad Nacional d</w:t>
      </w:r>
      <w:r w:rsidR="00374D0D">
        <w:rPr>
          <w:rFonts w:asciiTheme="minorHAnsi" w:hAnsiTheme="minorHAnsi" w:cstheme="minorHAnsi"/>
          <w:b/>
          <w:color w:val="000000"/>
          <w:shd w:val="clear" w:color="auto" w:fill="FFFFFF"/>
        </w:rPr>
        <w:t>e Tres de Febrero (UNTREF), la b</w:t>
      </w:r>
      <w:r w:rsidR="003463E9" w:rsidRPr="003463E9">
        <w:rPr>
          <w:rFonts w:asciiTheme="minorHAnsi" w:hAnsiTheme="minorHAnsi" w:cstheme="minorHAnsi"/>
          <w:b/>
          <w:color w:val="000000"/>
          <w:shd w:val="clear" w:color="auto" w:fill="FFFFFF"/>
        </w:rPr>
        <w:t>ienal se despliega a lo largo y ancho del globo, en simultáneo, hasta el mes de noviembre, con exposiciones de 400 artistas en más de cien sedes – con las que trabaja de forma conjunta y colaborativa-  de 43 ciudades de 20 países.</w:t>
      </w:r>
      <w:r w:rsidR="003463E9" w:rsidRPr="003463E9">
        <w:rPr>
          <w:sz w:val="33"/>
          <w:szCs w:val="33"/>
        </w:rPr>
        <w:t> </w:t>
      </w:r>
    </w:p>
    <w:p w:rsidR="002E6D20" w:rsidRDefault="002E6D20" w:rsidP="00F0388D">
      <w:pPr>
        <w:pStyle w:val="Sinespaciado"/>
        <w:spacing w:line="360" w:lineRule="auto"/>
        <w:jc w:val="both"/>
        <w:rPr>
          <w:rFonts w:asciiTheme="minorHAnsi" w:hAnsiTheme="minorHAnsi" w:cstheme="minorHAnsi"/>
          <w:b/>
          <w:color w:val="auto"/>
        </w:rPr>
      </w:pPr>
    </w:p>
    <w:p w:rsidR="00374D0D" w:rsidRDefault="00374D0D" w:rsidP="00F0388D">
      <w:pPr>
        <w:pStyle w:val="Sinespaciado"/>
        <w:spacing w:line="360" w:lineRule="auto"/>
        <w:jc w:val="both"/>
        <w:rPr>
          <w:rFonts w:asciiTheme="minorHAnsi" w:eastAsia="Calibri" w:hAnsiTheme="minorHAnsi" w:cstheme="minorHAnsi"/>
          <w:b/>
          <w:color w:val="auto"/>
        </w:rPr>
      </w:pPr>
      <w:r w:rsidRPr="00374D0D">
        <w:rPr>
          <w:rFonts w:asciiTheme="minorHAnsi" w:hAnsiTheme="minorHAnsi" w:cstheme="minorHAnsi"/>
          <w:color w:val="auto"/>
        </w:rPr>
        <w:t>La Bienal Internacional de Arte Contemporáneo de América del Sur</w:t>
      </w:r>
      <w:r>
        <w:rPr>
          <w:rFonts w:asciiTheme="minorHAnsi" w:hAnsiTheme="minorHAnsi" w:cstheme="minorHAnsi"/>
          <w:color w:val="auto"/>
        </w:rPr>
        <w:t>, a partir del mes de agosto,</w:t>
      </w:r>
      <w:r w:rsidRPr="00374D0D">
        <w:rPr>
          <w:rFonts w:asciiTheme="minorHAnsi" w:hAnsiTheme="minorHAnsi" w:cstheme="minorHAnsi"/>
          <w:color w:val="auto"/>
        </w:rPr>
        <w:t xml:space="preserve"> </w:t>
      </w:r>
      <w:r>
        <w:rPr>
          <w:rFonts w:asciiTheme="minorHAnsi" w:hAnsiTheme="minorHAnsi" w:cstheme="minorHAnsi"/>
          <w:color w:val="auto"/>
        </w:rPr>
        <w:t>continúa sumando propuestas artísticas abiertas a todo el público en diferentes sedes de su singular cartografía</w:t>
      </w:r>
      <w:r w:rsidR="004D5D77">
        <w:rPr>
          <w:rFonts w:asciiTheme="minorHAnsi" w:hAnsiTheme="minorHAnsi" w:cstheme="minorHAnsi"/>
          <w:color w:val="auto"/>
        </w:rPr>
        <w:t xml:space="preserve"> entre las que se destacan trabajos</w:t>
      </w:r>
      <w:r w:rsidR="00824B9E">
        <w:rPr>
          <w:rFonts w:asciiTheme="minorHAnsi" w:hAnsiTheme="minorHAnsi" w:cstheme="minorHAnsi"/>
          <w:color w:val="auto"/>
        </w:rPr>
        <w:t xml:space="preserve"> de Romina </w:t>
      </w:r>
      <w:proofErr w:type="spellStart"/>
      <w:r w:rsidR="00824B9E">
        <w:rPr>
          <w:rFonts w:asciiTheme="minorHAnsi" w:hAnsiTheme="minorHAnsi" w:cstheme="minorHAnsi"/>
          <w:color w:val="auto"/>
        </w:rPr>
        <w:t>Casile</w:t>
      </w:r>
      <w:proofErr w:type="spellEnd"/>
      <w:r w:rsidRPr="00824B9E">
        <w:rPr>
          <w:rFonts w:asciiTheme="minorHAnsi" w:hAnsiTheme="minorHAnsi" w:cstheme="minorHAnsi"/>
          <w:color w:val="auto"/>
        </w:rPr>
        <w:t xml:space="preserve">, Elda </w:t>
      </w:r>
      <w:proofErr w:type="spellStart"/>
      <w:r w:rsidRPr="00824B9E">
        <w:rPr>
          <w:rFonts w:asciiTheme="minorHAnsi" w:hAnsiTheme="minorHAnsi" w:cstheme="minorHAnsi"/>
          <w:color w:val="auto"/>
        </w:rPr>
        <w:t>Cerrato</w:t>
      </w:r>
      <w:proofErr w:type="spellEnd"/>
      <w:r w:rsidRPr="00824B9E">
        <w:rPr>
          <w:rFonts w:asciiTheme="minorHAnsi" w:hAnsiTheme="minorHAnsi" w:cstheme="minorHAnsi"/>
          <w:color w:val="auto"/>
        </w:rPr>
        <w:t>, Leila</w:t>
      </w:r>
      <w:r w:rsidR="006D5171">
        <w:rPr>
          <w:rFonts w:asciiTheme="minorHAnsi" w:hAnsiTheme="minorHAnsi" w:cstheme="minorHAnsi"/>
          <w:color w:val="auto"/>
        </w:rPr>
        <w:t xml:space="preserve"> </w:t>
      </w:r>
      <w:proofErr w:type="spellStart"/>
      <w:r w:rsidR="006D5171">
        <w:rPr>
          <w:rFonts w:asciiTheme="minorHAnsi" w:hAnsiTheme="minorHAnsi" w:cstheme="minorHAnsi"/>
          <w:color w:val="auto"/>
        </w:rPr>
        <w:t>Tschopp</w:t>
      </w:r>
      <w:proofErr w:type="spellEnd"/>
      <w:r w:rsidR="000C47D6" w:rsidRPr="000C47D6">
        <w:rPr>
          <w:rFonts w:asciiTheme="minorHAnsi" w:hAnsiTheme="minorHAnsi" w:cstheme="minorHAnsi"/>
          <w:color w:val="222222"/>
          <w:shd w:val="clear" w:color="auto" w:fill="FFFFFF"/>
        </w:rPr>
        <w:t xml:space="preserve">, </w:t>
      </w:r>
      <w:r w:rsidR="000C47D6" w:rsidRPr="000C47D6">
        <w:rPr>
          <w:rFonts w:ascii="Calibri" w:hAnsi="Calibri" w:cs="Calibri"/>
          <w:color w:val="222222"/>
          <w:shd w:val="clear" w:color="auto" w:fill="FFFFFF"/>
        </w:rPr>
        <w:t xml:space="preserve">Marcelo </w:t>
      </w:r>
      <w:proofErr w:type="spellStart"/>
      <w:r w:rsidR="000C47D6" w:rsidRPr="000C47D6">
        <w:rPr>
          <w:rFonts w:ascii="Calibri" w:hAnsi="Calibri" w:cs="Calibri"/>
          <w:color w:val="222222"/>
          <w:shd w:val="clear" w:color="auto" w:fill="FFFFFF"/>
        </w:rPr>
        <w:t>Masa͂gao</w:t>
      </w:r>
      <w:proofErr w:type="spellEnd"/>
      <w:r w:rsidR="000C47D6" w:rsidRPr="000C47D6">
        <w:rPr>
          <w:rFonts w:ascii="Calibri" w:hAnsi="Calibri" w:cs="Calibri"/>
          <w:color w:val="222222"/>
          <w:shd w:val="clear" w:color="auto" w:fill="FFFFFF"/>
        </w:rPr>
        <w:t xml:space="preserve">, </w:t>
      </w:r>
      <w:r w:rsidR="004D5D77" w:rsidRPr="000C47D6">
        <w:rPr>
          <w:rFonts w:asciiTheme="minorHAnsi" w:hAnsiTheme="minorHAnsi" w:cstheme="minorHAnsi"/>
          <w:color w:val="auto"/>
        </w:rPr>
        <w:t>Mariano Sardón y</w:t>
      </w:r>
      <w:r w:rsidR="004D5D77">
        <w:rPr>
          <w:rFonts w:asciiTheme="minorHAnsi" w:hAnsiTheme="minorHAnsi" w:cstheme="minorHAnsi"/>
          <w:color w:val="auto"/>
        </w:rPr>
        <w:t xml:space="preserve"> Mariela </w:t>
      </w:r>
      <w:proofErr w:type="spellStart"/>
      <w:r w:rsidR="004D5D77">
        <w:rPr>
          <w:rFonts w:asciiTheme="minorHAnsi" w:hAnsiTheme="minorHAnsi" w:cstheme="minorHAnsi"/>
          <w:color w:val="auto"/>
        </w:rPr>
        <w:t>Yeregui</w:t>
      </w:r>
      <w:proofErr w:type="spellEnd"/>
      <w:r w:rsidR="004D5D77">
        <w:rPr>
          <w:rFonts w:asciiTheme="minorHAnsi" w:hAnsiTheme="minorHAnsi" w:cstheme="minorHAnsi"/>
          <w:color w:val="auto"/>
        </w:rPr>
        <w:t>.</w:t>
      </w:r>
      <w:r w:rsidR="00824B9E">
        <w:rPr>
          <w:rFonts w:asciiTheme="minorHAnsi" w:eastAsia="Calibri" w:hAnsiTheme="minorHAnsi" w:cstheme="minorHAnsi"/>
          <w:b/>
          <w:color w:val="auto"/>
        </w:rPr>
        <w:t xml:space="preserve"> </w:t>
      </w:r>
    </w:p>
    <w:p w:rsidR="004D5D77" w:rsidRDefault="004D5D77" w:rsidP="00F0388D">
      <w:pPr>
        <w:pStyle w:val="Sinespaciado"/>
        <w:spacing w:line="360" w:lineRule="auto"/>
        <w:jc w:val="both"/>
        <w:rPr>
          <w:rFonts w:asciiTheme="minorHAnsi" w:hAnsiTheme="minorHAnsi" w:cstheme="minorHAnsi"/>
          <w:color w:val="auto"/>
        </w:rPr>
      </w:pPr>
    </w:p>
    <w:p w:rsidR="00374D0D" w:rsidRPr="00374D0D" w:rsidRDefault="00374D0D" w:rsidP="004D5D77">
      <w:pPr>
        <w:pStyle w:val="Sinespaciado"/>
        <w:spacing w:line="360" w:lineRule="auto"/>
        <w:jc w:val="center"/>
        <w:rPr>
          <w:rFonts w:asciiTheme="minorHAnsi" w:hAnsiTheme="minorHAnsi" w:cstheme="minorHAnsi"/>
          <w:color w:val="auto"/>
        </w:rPr>
      </w:pPr>
      <w:r>
        <w:rPr>
          <w:rFonts w:asciiTheme="minorHAnsi" w:hAnsiTheme="minorHAnsi" w:cstheme="minorHAnsi"/>
          <w:color w:val="auto"/>
        </w:rPr>
        <w:t>CÓRDOBA</w:t>
      </w:r>
    </w:p>
    <w:p w:rsidR="002E6D20" w:rsidRDefault="002E6D20" w:rsidP="00950B6C">
      <w:pPr>
        <w:pStyle w:val="Sinespaciado"/>
        <w:spacing w:line="360" w:lineRule="auto"/>
        <w:ind w:firstLine="708"/>
        <w:jc w:val="both"/>
        <w:rPr>
          <w:rFonts w:asciiTheme="minorHAnsi" w:hAnsiTheme="minorHAnsi" w:cstheme="minorHAnsi"/>
          <w:color w:val="auto"/>
          <w:shd w:val="clear" w:color="auto" w:fill="FFFFFF"/>
        </w:rPr>
      </w:pPr>
      <w:r w:rsidRPr="00A61714">
        <w:rPr>
          <w:rFonts w:asciiTheme="minorHAnsi" w:hAnsiTheme="minorHAnsi" w:cstheme="minorHAnsi"/>
          <w:color w:val="auto"/>
        </w:rPr>
        <w:t xml:space="preserve">El </w:t>
      </w:r>
      <w:r w:rsidRPr="00A61714">
        <w:rPr>
          <w:rFonts w:asciiTheme="minorHAnsi" w:hAnsiTheme="minorHAnsi" w:cstheme="minorHAnsi"/>
          <w:b/>
          <w:color w:val="auto"/>
        </w:rPr>
        <w:t>3 de agosto a las 17:30</w:t>
      </w:r>
      <w:r w:rsidR="00824B9E">
        <w:rPr>
          <w:rFonts w:asciiTheme="minorHAnsi" w:hAnsiTheme="minorHAnsi" w:cstheme="minorHAnsi"/>
          <w:color w:val="auto"/>
        </w:rPr>
        <w:t xml:space="preserve"> </w:t>
      </w:r>
      <w:r w:rsidRPr="00A61714">
        <w:rPr>
          <w:rFonts w:asciiTheme="minorHAnsi" w:hAnsiTheme="minorHAnsi" w:cstheme="minorHAnsi"/>
          <w:color w:val="auto"/>
        </w:rPr>
        <w:t xml:space="preserve">el </w:t>
      </w:r>
      <w:r w:rsidRPr="00A61714">
        <w:rPr>
          <w:rFonts w:asciiTheme="minorHAnsi" w:hAnsiTheme="minorHAnsi" w:cstheme="minorHAnsi"/>
          <w:b/>
          <w:color w:val="auto"/>
        </w:rPr>
        <w:t xml:space="preserve">MEC - Museo Emilio </w:t>
      </w:r>
      <w:proofErr w:type="spellStart"/>
      <w:r w:rsidRPr="00A61714">
        <w:rPr>
          <w:rFonts w:asciiTheme="minorHAnsi" w:hAnsiTheme="minorHAnsi" w:cstheme="minorHAnsi"/>
          <w:b/>
          <w:color w:val="auto"/>
        </w:rPr>
        <w:t>Caraffa</w:t>
      </w:r>
      <w:proofErr w:type="spellEnd"/>
      <w:r w:rsidRPr="00A61714">
        <w:rPr>
          <w:rFonts w:asciiTheme="minorHAnsi" w:hAnsiTheme="minorHAnsi" w:cstheme="minorHAnsi"/>
          <w:color w:val="auto"/>
        </w:rPr>
        <w:t xml:space="preserve"> de Córdoba</w:t>
      </w:r>
      <w:r w:rsidR="00824B9E">
        <w:rPr>
          <w:rFonts w:asciiTheme="minorHAnsi" w:hAnsiTheme="minorHAnsi" w:cstheme="minorHAnsi"/>
          <w:color w:val="auto"/>
        </w:rPr>
        <w:t xml:space="preserve"> suma una propuesta a la programación de BIENALSUR</w:t>
      </w:r>
      <w:r w:rsidR="0033649E">
        <w:rPr>
          <w:rFonts w:asciiTheme="minorHAnsi" w:hAnsiTheme="minorHAnsi" w:cstheme="minorHAnsi"/>
          <w:color w:val="auto"/>
        </w:rPr>
        <w:t>, ya</w:t>
      </w:r>
      <w:r w:rsidR="00824B9E">
        <w:rPr>
          <w:rFonts w:asciiTheme="minorHAnsi" w:hAnsiTheme="minorHAnsi" w:cstheme="minorHAnsi"/>
          <w:color w:val="auto"/>
        </w:rPr>
        <w:t xml:space="preserve"> presente en distintos museos de la ciudad. Se trata de la performance </w:t>
      </w:r>
      <w:r w:rsidR="00824B9E" w:rsidRPr="00570925">
        <w:rPr>
          <w:rFonts w:asciiTheme="minorHAnsi" w:hAnsiTheme="minorHAnsi" w:cstheme="minorHAnsi"/>
          <w:b/>
          <w:color w:val="auto"/>
        </w:rPr>
        <w:t>“</w:t>
      </w:r>
      <w:r w:rsidR="00824B9E" w:rsidRPr="00570925">
        <w:rPr>
          <w:rFonts w:asciiTheme="minorHAnsi" w:hAnsiTheme="minorHAnsi" w:cstheme="minorHAnsi"/>
          <w:b/>
          <w:iCs/>
          <w:shd w:val="clear" w:color="auto" w:fill="FFFFFF"/>
        </w:rPr>
        <w:t>Abrazar lo entrañable</w:t>
      </w:r>
      <w:r w:rsidR="00824B9E" w:rsidRPr="00570925">
        <w:rPr>
          <w:rFonts w:asciiTheme="minorHAnsi" w:hAnsiTheme="minorHAnsi" w:cstheme="minorHAnsi"/>
          <w:b/>
          <w:shd w:val="clear" w:color="auto" w:fill="FFFFFF"/>
        </w:rPr>
        <w:t> (2015)”</w:t>
      </w:r>
      <w:r w:rsidR="00824B9E">
        <w:rPr>
          <w:rFonts w:asciiTheme="minorHAnsi" w:hAnsiTheme="minorHAnsi" w:cstheme="minorHAnsi"/>
          <w:b/>
          <w:shd w:val="clear" w:color="auto" w:fill="FFFFFF"/>
        </w:rPr>
        <w:t xml:space="preserve"> </w:t>
      </w:r>
      <w:r w:rsidR="004D5D77">
        <w:rPr>
          <w:rFonts w:asciiTheme="minorHAnsi" w:hAnsiTheme="minorHAnsi" w:cstheme="minorHAnsi"/>
          <w:shd w:val="clear" w:color="auto" w:fill="FFFFFF"/>
        </w:rPr>
        <w:t xml:space="preserve">de </w:t>
      </w:r>
      <w:r w:rsidRPr="00A61714">
        <w:rPr>
          <w:rFonts w:asciiTheme="minorHAnsi" w:hAnsiTheme="minorHAnsi" w:cstheme="minorHAnsi"/>
          <w:b/>
          <w:color w:val="auto"/>
        </w:rPr>
        <w:t xml:space="preserve">Romina </w:t>
      </w:r>
      <w:proofErr w:type="spellStart"/>
      <w:r w:rsidRPr="00A61714">
        <w:rPr>
          <w:rFonts w:asciiTheme="minorHAnsi" w:hAnsiTheme="minorHAnsi" w:cstheme="minorHAnsi"/>
          <w:b/>
          <w:color w:val="auto"/>
        </w:rPr>
        <w:t>Casile</w:t>
      </w:r>
      <w:proofErr w:type="spellEnd"/>
      <w:r w:rsidRPr="00A61714">
        <w:rPr>
          <w:rFonts w:asciiTheme="minorHAnsi" w:hAnsiTheme="minorHAnsi" w:cstheme="minorHAnsi"/>
          <w:b/>
          <w:color w:val="auto"/>
        </w:rPr>
        <w:t xml:space="preserve"> (ARG) </w:t>
      </w:r>
      <w:r w:rsidR="00824B9E">
        <w:rPr>
          <w:rFonts w:asciiTheme="minorHAnsi" w:hAnsiTheme="minorHAnsi" w:cstheme="minorHAnsi"/>
          <w:color w:val="auto"/>
        </w:rPr>
        <w:t xml:space="preserve">en la que </w:t>
      </w:r>
      <w:r w:rsidR="004D5D77">
        <w:rPr>
          <w:rFonts w:asciiTheme="minorHAnsi" w:hAnsiTheme="minorHAnsi" w:cstheme="minorHAnsi"/>
          <w:color w:val="auto"/>
        </w:rPr>
        <w:t xml:space="preserve">la artista </w:t>
      </w:r>
      <w:r w:rsidRPr="00A61714">
        <w:rPr>
          <w:rFonts w:asciiTheme="minorHAnsi" w:hAnsiTheme="minorHAnsi" w:cstheme="minorHAnsi"/>
          <w:shd w:val="clear" w:color="auto" w:fill="FFFFFF"/>
        </w:rPr>
        <w:t>indaga</w:t>
      </w:r>
      <w:r w:rsidR="0033649E">
        <w:rPr>
          <w:rFonts w:asciiTheme="minorHAnsi" w:hAnsiTheme="minorHAnsi" w:cstheme="minorHAnsi"/>
          <w:shd w:val="clear" w:color="auto" w:fill="FFFFFF"/>
        </w:rPr>
        <w:t xml:space="preserve"> en los</w:t>
      </w:r>
      <w:r w:rsidRPr="00A61714">
        <w:rPr>
          <w:rFonts w:asciiTheme="minorHAnsi" w:hAnsiTheme="minorHAnsi" w:cstheme="minorHAnsi"/>
          <w:shd w:val="clear" w:color="auto" w:fill="FFFFFF"/>
        </w:rPr>
        <w:t xml:space="preserve"> vínculos de intimidad y modos de </w:t>
      </w:r>
      <w:r w:rsidRPr="00570925">
        <w:rPr>
          <w:rFonts w:asciiTheme="minorHAnsi" w:hAnsiTheme="minorHAnsi" w:cstheme="minorHAnsi"/>
          <w:color w:val="auto"/>
          <w:shd w:val="clear" w:color="auto" w:fill="FFFFFF"/>
        </w:rPr>
        <w:t>comunicación a través de objetos cotidianos.</w:t>
      </w:r>
      <w:r w:rsidR="00A61714" w:rsidRPr="00570925">
        <w:rPr>
          <w:rFonts w:asciiTheme="minorHAnsi" w:hAnsiTheme="minorHAnsi" w:cstheme="minorHAnsi"/>
          <w:color w:val="auto"/>
          <w:shd w:val="clear" w:color="auto" w:fill="FFFFFF"/>
        </w:rPr>
        <w:t xml:space="preserve"> La obra </w:t>
      </w:r>
      <w:r w:rsidRPr="00570925">
        <w:rPr>
          <w:rFonts w:asciiTheme="minorHAnsi" w:hAnsiTheme="minorHAnsi" w:cstheme="minorHAnsi"/>
          <w:color w:val="auto"/>
          <w:shd w:val="clear" w:color="auto" w:fill="FFFFFF"/>
        </w:rPr>
        <w:t>invita a la experiencia de habitar y reapropiar los espacios domésticos</w:t>
      </w:r>
      <w:r w:rsidR="00A61714" w:rsidRPr="00570925">
        <w:rPr>
          <w:rFonts w:asciiTheme="minorHAnsi" w:hAnsiTheme="minorHAnsi" w:cstheme="minorHAnsi"/>
          <w:color w:val="auto"/>
          <w:shd w:val="clear" w:color="auto" w:fill="FFFFFF"/>
        </w:rPr>
        <w:t xml:space="preserve"> y</w:t>
      </w:r>
      <w:r w:rsidRPr="00570925">
        <w:rPr>
          <w:rFonts w:asciiTheme="minorHAnsi" w:hAnsiTheme="minorHAnsi" w:cstheme="minorHAnsi"/>
          <w:color w:val="auto"/>
          <w:shd w:val="clear" w:color="auto" w:fill="FFFFFF"/>
        </w:rPr>
        <w:t xml:space="preserve"> cuenta con la curaduría de Ana </w:t>
      </w:r>
      <w:proofErr w:type="spellStart"/>
      <w:r w:rsidRPr="00570925">
        <w:rPr>
          <w:rFonts w:asciiTheme="minorHAnsi" w:hAnsiTheme="minorHAnsi" w:cstheme="minorHAnsi"/>
          <w:color w:val="auto"/>
          <w:shd w:val="clear" w:color="auto" w:fill="FFFFFF"/>
        </w:rPr>
        <w:t>Raviña</w:t>
      </w:r>
      <w:proofErr w:type="spellEnd"/>
      <w:r w:rsidRPr="00570925">
        <w:rPr>
          <w:rFonts w:asciiTheme="minorHAnsi" w:hAnsiTheme="minorHAnsi" w:cstheme="minorHAnsi"/>
          <w:color w:val="auto"/>
          <w:shd w:val="clear" w:color="auto" w:fill="FFFFFF"/>
        </w:rPr>
        <w:t xml:space="preserve">, Jorge </w:t>
      </w:r>
      <w:proofErr w:type="spellStart"/>
      <w:r w:rsidRPr="00570925">
        <w:rPr>
          <w:rFonts w:asciiTheme="minorHAnsi" w:hAnsiTheme="minorHAnsi" w:cstheme="minorHAnsi"/>
          <w:color w:val="auto"/>
          <w:shd w:val="clear" w:color="auto" w:fill="FFFFFF"/>
        </w:rPr>
        <w:t>Cordonet</w:t>
      </w:r>
      <w:proofErr w:type="spellEnd"/>
      <w:r w:rsidRPr="00570925">
        <w:rPr>
          <w:rFonts w:asciiTheme="minorHAnsi" w:hAnsiTheme="minorHAnsi" w:cstheme="minorHAnsi"/>
          <w:color w:val="auto"/>
          <w:shd w:val="clear" w:color="auto" w:fill="FFFFFF"/>
        </w:rPr>
        <w:t xml:space="preserve"> y María Laura Rodríguez </w:t>
      </w:r>
      <w:proofErr w:type="spellStart"/>
      <w:r w:rsidRPr="00570925">
        <w:rPr>
          <w:rFonts w:asciiTheme="minorHAnsi" w:hAnsiTheme="minorHAnsi" w:cstheme="minorHAnsi"/>
          <w:color w:val="auto"/>
          <w:shd w:val="clear" w:color="auto" w:fill="FFFFFF"/>
        </w:rPr>
        <w:t>Mayol</w:t>
      </w:r>
      <w:proofErr w:type="spellEnd"/>
      <w:r w:rsidRPr="00570925">
        <w:rPr>
          <w:rFonts w:asciiTheme="minorHAnsi" w:hAnsiTheme="minorHAnsi" w:cstheme="minorHAnsi"/>
          <w:color w:val="auto"/>
          <w:shd w:val="clear" w:color="auto" w:fill="FFFFFF"/>
        </w:rPr>
        <w:t xml:space="preserve">. </w:t>
      </w:r>
    </w:p>
    <w:p w:rsidR="0033649E" w:rsidRDefault="0033649E" w:rsidP="009E5F86">
      <w:pPr>
        <w:pStyle w:val="Sinespaciado"/>
        <w:spacing w:line="360" w:lineRule="auto"/>
        <w:ind w:firstLine="708"/>
        <w:jc w:val="center"/>
        <w:rPr>
          <w:rFonts w:asciiTheme="minorHAnsi" w:hAnsiTheme="minorHAnsi" w:cstheme="minorHAnsi"/>
          <w:color w:val="auto"/>
          <w:shd w:val="clear" w:color="auto" w:fill="FFFFFF"/>
        </w:rPr>
      </w:pPr>
    </w:p>
    <w:p w:rsidR="009E5F86" w:rsidRDefault="009E5F86" w:rsidP="009E5F86">
      <w:pPr>
        <w:pStyle w:val="Sinespaciado"/>
        <w:spacing w:line="360" w:lineRule="auto"/>
        <w:ind w:firstLine="708"/>
        <w:jc w:val="center"/>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BOLIVIA</w:t>
      </w:r>
    </w:p>
    <w:p w:rsidR="000C47D6" w:rsidRPr="000C47D6" w:rsidRDefault="009E5F86" w:rsidP="00950B6C">
      <w:pPr>
        <w:pStyle w:val="Sinespaciado"/>
        <w:spacing w:line="360" w:lineRule="auto"/>
        <w:ind w:firstLine="708"/>
        <w:jc w:val="both"/>
        <w:rPr>
          <w:rFonts w:ascii="Calibri" w:hAnsi="Calibri" w:cs="Calibri"/>
          <w:b/>
          <w:bCs/>
          <w:color w:val="222222"/>
          <w:shd w:val="clear" w:color="auto" w:fill="FFFFFF"/>
        </w:rPr>
      </w:pPr>
      <w:r>
        <w:rPr>
          <w:rFonts w:asciiTheme="minorHAnsi" w:hAnsiTheme="minorHAnsi" w:cstheme="minorHAnsi"/>
          <w:color w:val="auto"/>
          <w:shd w:val="clear" w:color="auto" w:fill="FFFFFF"/>
        </w:rPr>
        <w:lastRenderedPageBreak/>
        <w:t xml:space="preserve">El 8 a las 19 en el la capital boliviana podrá verse </w:t>
      </w:r>
      <w:r w:rsidRPr="009E5F86">
        <w:rPr>
          <w:rFonts w:asciiTheme="minorHAnsi" w:hAnsiTheme="minorHAnsi" w:cstheme="minorHAnsi"/>
          <w:b/>
          <w:iCs/>
          <w:shd w:val="clear" w:color="auto" w:fill="FFFFFF"/>
        </w:rPr>
        <w:t>“Fricciones”</w:t>
      </w:r>
      <w:r>
        <w:rPr>
          <w:rFonts w:asciiTheme="minorHAnsi" w:hAnsiTheme="minorHAnsi" w:cstheme="minorHAnsi"/>
          <w:color w:val="auto"/>
          <w:shd w:val="clear" w:color="auto" w:fill="FFFFFF"/>
        </w:rPr>
        <w:t xml:space="preserve"> en el </w:t>
      </w:r>
      <w:r w:rsidRPr="009E5F86">
        <w:rPr>
          <w:rFonts w:asciiTheme="minorHAnsi" w:hAnsiTheme="minorHAnsi" w:cstheme="minorHAnsi"/>
          <w:b/>
          <w:iCs/>
          <w:shd w:val="clear" w:color="auto" w:fill="FFFFFF"/>
        </w:rPr>
        <w:t>Centro Cultural de España en La Paz</w:t>
      </w:r>
      <w:r>
        <w:rPr>
          <w:rFonts w:asciiTheme="minorHAnsi" w:hAnsiTheme="minorHAnsi" w:cstheme="minorHAnsi"/>
          <w:b/>
          <w:iCs/>
          <w:shd w:val="clear" w:color="auto" w:fill="FFFFFF"/>
        </w:rPr>
        <w:t xml:space="preserve"> </w:t>
      </w:r>
      <w:r>
        <w:rPr>
          <w:rFonts w:asciiTheme="minorHAnsi" w:hAnsiTheme="minorHAnsi" w:cstheme="minorHAnsi"/>
          <w:iCs/>
          <w:shd w:val="clear" w:color="auto" w:fill="FFFFFF"/>
        </w:rPr>
        <w:t xml:space="preserve">con obras de artistas como </w:t>
      </w:r>
      <w:r w:rsidR="006D5171" w:rsidRPr="006D5171">
        <w:rPr>
          <w:rFonts w:asciiTheme="minorHAnsi" w:hAnsiTheme="minorHAnsi" w:cstheme="minorHAnsi"/>
          <w:b/>
          <w:iCs/>
          <w:shd w:val="clear" w:color="auto" w:fill="FFFFFF"/>
        </w:rPr>
        <w:t xml:space="preserve">Mariela </w:t>
      </w:r>
      <w:proofErr w:type="spellStart"/>
      <w:r w:rsidR="006D5171" w:rsidRPr="006D5171">
        <w:rPr>
          <w:rFonts w:asciiTheme="minorHAnsi" w:hAnsiTheme="minorHAnsi" w:cstheme="minorHAnsi"/>
          <w:b/>
          <w:iCs/>
          <w:shd w:val="clear" w:color="auto" w:fill="FFFFFF"/>
        </w:rPr>
        <w:t>Scafati</w:t>
      </w:r>
      <w:proofErr w:type="spellEnd"/>
      <w:r w:rsidR="006D5171" w:rsidRPr="006D5171">
        <w:rPr>
          <w:rFonts w:asciiTheme="minorHAnsi" w:hAnsiTheme="minorHAnsi" w:cstheme="minorHAnsi"/>
          <w:b/>
          <w:iCs/>
          <w:shd w:val="clear" w:color="auto" w:fill="FFFFFF"/>
        </w:rPr>
        <w:t xml:space="preserve"> (ARG), </w:t>
      </w:r>
      <w:r w:rsidRPr="006D5171">
        <w:rPr>
          <w:rFonts w:asciiTheme="minorHAnsi" w:hAnsiTheme="minorHAnsi" w:cstheme="minorHAnsi"/>
          <w:b/>
          <w:color w:val="222222"/>
          <w:shd w:val="clear" w:color="auto" w:fill="FFFFFF"/>
        </w:rPr>
        <w:t>Yolanda</w:t>
      </w:r>
      <w:r w:rsidRPr="000C47D6">
        <w:rPr>
          <w:rFonts w:asciiTheme="minorHAnsi" w:hAnsiTheme="minorHAnsi" w:cstheme="minorHAnsi"/>
          <w:b/>
          <w:color w:val="222222"/>
          <w:shd w:val="clear" w:color="auto" w:fill="FFFFFF"/>
        </w:rPr>
        <w:t xml:space="preserve"> Mamani (BOL), Alejandra Alarcón (B</w:t>
      </w:r>
      <w:r w:rsidR="006D5171">
        <w:rPr>
          <w:rFonts w:asciiTheme="minorHAnsi" w:hAnsiTheme="minorHAnsi" w:cstheme="minorHAnsi"/>
          <w:b/>
          <w:color w:val="222222"/>
          <w:shd w:val="clear" w:color="auto" w:fill="FFFFFF"/>
        </w:rPr>
        <w:t xml:space="preserve">OL/MEX), Katia Sepúlveda (CHL) </w:t>
      </w:r>
      <w:r w:rsidRPr="000C47D6">
        <w:rPr>
          <w:rFonts w:asciiTheme="minorHAnsi" w:hAnsiTheme="minorHAnsi" w:cstheme="minorHAnsi"/>
          <w:color w:val="222222"/>
          <w:shd w:val="clear" w:color="auto" w:fill="FFFFFF"/>
        </w:rPr>
        <w:t xml:space="preserve">y curaduría BIENALSUR de Fernando </w:t>
      </w:r>
      <w:proofErr w:type="spellStart"/>
      <w:r w:rsidRPr="000C47D6">
        <w:rPr>
          <w:rFonts w:asciiTheme="minorHAnsi" w:hAnsiTheme="minorHAnsi" w:cstheme="minorHAnsi"/>
          <w:color w:val="222222"/>
          <w:shd w:val="clear" w:color="auto" w:fill="FFFFFF"/>
        </w:rPr>
        <w:t>Farina</w:t>
      </w:r>
      <w:proofErr w:type="spellEnd"/>
      <w:r w:rsidRPr="000C47D6">
        <w:rPr>
          <w:rFonts w:asciiTheme="minorHAnsi" w:hAnsiTheme="minorHAnsi" w:cstheme="minorHAnsi"/>
          <w:color w:val="222222"/>
          <w:shd w:val="clear" w:color="auto" w:fill="FFFFFF"/>
        </w:rPr>
        <w:t xml:space="preserve"> (ARG) y Juan </w:t>
      </w:r>
      <w:proofErr w:type="spellStart"/>
      <w:r w:rsidRPr="000C47D6">
        <w:rPr>
          <w:rFonts w:asciiTheme="minorHAnsi" w:hAnsiTheme="minorHAnsi" w:cstheme="minorHAnsi"/>
          <w:color w:val="222222"/>
          <w:shd w:val="clear" w:color="auto" w:fill="FFFFFF"/>
        </w:rPr>
        <w:t>Fabbri</w:t>
      </w:r>
      <w:proofErr w:type="spellEnd"/>
      <w:r w:rsidRPr="000C47D6">
        <w:rPr>
          <w:rFonts w:asciiTheme="minorHAnsi" w:hAnsiTheme="minorHAnsi" w:cstheme="minorHAnsi"/>
          <w:color w:val="222222"/>
          <w:shd w:val="clear" w:color="auto" w:fill="FFFFFF"/>
        </w:rPr>
        <w:t xml:space="preserve"> (BOL). </w:t>
      </w:r>
      <w:r w:rsidR="00DE2B21" w:rsidRPr="000C47D6">
        <w:rPr>
          <w:rFonts w:asciiTheme="minorHAnsi" w:hAnsiTheme="minorHAnsi" w:cstheme="minorHAnsi"/>
          <w:color w:val="222222"/>
          <w:shd w:val="clear" w:color="auto" w:fill="FFFFFF"/>
        </w:rPr>
        <w:t>Mientras que el</w:t>
      </w:r>
      <w:r w:rsidR="000C47D6" w:rsidRPr="000C47D6">
        <w:rPr>
          <w:rFonts w:asciiTheme="minorHAnsi" w:hAnsiTheme="minorHAnsi" w:cstheme="minorHAnsi"/>
          <w:color w:val="222222"/>
          <w:shd w:val="clear" w:color="auto" w:fill="FFFFFF"/>
        </w:rPr>
        <w:t xml:space="preserve"> </w:t>
      </w:r>
      <w:r w:rsidR="000C47D6" w:rsidRPr="000C47D6">
        <w:rPr>
          <w:rFonts w:asciiTheme="minorHAnsi" w:hAnsiTheme="minorHAnsi" w:cstheme="minorHAnsi"/>
          <w:b/>
          <w:color w:val="222222"/>
          <w:shd w:val="clear" w:color="auto" w:fill="FFFFFF"/>
        </w:rPr>
        <w:t xml:space="preserve">16 de agosto a las 19 </w:t>
      </w:r>
      <w:r w:rsidR="000C47D6" w:rsidRPr="000C47D6">
        <w:rPr>
          <w:rFonts w:asciiTheme="minorHAnsi" w:hAnsiTheme="minorHAnsi" w:cstheme="minorHAnsi"/>
          <w:color w:val="222222"/>
          <w:shd w:val="clear" w:color="auto" w:fill="FFFFFF"/>
        </w:rPr>
        <w:t xml:space="preserve">se </w:t>
      </w:r>
      <w:bookmarkStart w:id="0" w:name="_GoBack"/>
      <w:r w:rsidR="000C47D6" w:rsidRPr="000C47D6">
        <w:rPr>
          <w:rFonts w:asciiTheme="minorHAnsi" w:hAnsiTheme="minorHAnsi" w:cstheme="minorHAnsi"/>
          <w:color w:val="222222"/>
          <w:shd w:val="clear" w:color="auto" w:fill="FFFFFF"/>
        </w:rPr>
        <w:t xml:space="preserve">inaugurará </w:t>
      </w:r>
      <w:r w:rsidR="0033649E">
        <w:rPr>
          <w:rFonts w:asciiTheme="minorHAnsi" w:hAnsiTheme="minorHAnsi" w:cstheme="minorHAnsi"/>
          <w:color w:val="222222"/>
          <w:shd w:val="clear" w:color="auto" w:fill="FFFFFF"/>
        </w:rPr>
        <w:t xml:space="preserve">la muestra de nombre homónimo </w:t>
      </w:r>
      <w:r w:rsidR="000C47D6" w:rsidRPr="000C47D6">
        <w:rPr>
          <w:rFonts w:asciiTheme="minorHAnsi" w:hAnsiTheme="minorHAnsi" w:cstheme="minorHAnsi"/>
          <w:color w:val="222222"/>
          <w:shd w:val="clear" w:color="auto" w:fill="FFFFFF"/>
        </w:rPr>
        <w:t xml:space="preserve">en la </w:t>
      </w:r>
      <w:r w:rsidR="000C47D6" w:rsidRPr="000C47D6">
        <w:rPr>
          <w:rFonts w:ascii="Calibri" w:hAnsi="Calibri" w:cs="Calibri"/>
          <w:b/>
          <w:bCs/>
          <w:color w:val="222222"/>
          <w:shd w:val="clear" w:color="auto" w:fill="FFFFFF"/>
        </w:rPr>
        <w:t xml:space="preserve">Casa Nacional de la Moneda en Potosí </w:t>
      </w:r>
      <w:bookmarkEnd w:id="0"/>
      <w:r w:rsidR="000C47D6" w:rsidRPr="000C47D6">
        <w:rPr>
          <w:rFonts w:ascii="Calibri" w:hAnsi="Calibri" w:cs="Calibri"/>
          <w:bCs/>
          <w:color w:val="222222"/>
          <w:shd w:val="clear" w:color="auto" w:fill="FFFFFF"/>
        </w:rPr>
        <w:t xml:space="preserve">con obras de </w:t>
      </w:r>
      <w:r w:rsidR="000C47D6" w:rsidRPr="000C47D6">
        <w:rPr>
          <w:rFonts w:ascii="Calibri" w:hAnsi="Calibri" w:cs="Calibri"/>
          <w:b/>
          <w:color w:val="222222"/>
          <w:shd w:val="clear" w:color="auto" w:fill="FFFFFF"/>
        </w:rPr>
        <w:t xml:space="preserve">Claudia Coca (PER), Santiago Contreras (BOL), </w:t>
      </w:r>
      <w:proofErr w:type="spellStart"/>
      <w:r w:rsidR="000C47D6" w:rsidRPr="000C47D6">
        <w:rPr>
          <w:rFonts w:ascii="Calibri" w:hAnsi="Calibri" w:cs="Calibri"/>
          <w:b/>
          <w:color w:val="222222"/>
          <w:shd w:val="clear" w:color="auto" w:fill="FFFFFF"/>
        </w:rPr>
        <w:t>Airson</w:t>
      </w:r>
      <w:proofErr w:type="spellEnd"/>
      <w:r w:rsidR="000C47D6" w:rsidRPr="000C47D6">
        <w:rPr>
          <w:rFonts w:ascii="Calibri" w:hAnsi="Calibri" w:cs="Calibri"/>
          <w:b/>
          <w:color w:val="222222"/>
          <w:shd w:val="clear" w:color="auto" w:fill="FFFFFF"/>
        </w:rPr>
        <w:t xml:space="preserve"> </w:t>
      </w:r>
      <w:proofErr w:type="spellStart"/>
      <w:r w:rsidR="000C47D6" w:rsidRPr="000C47D6">
        <w:rPr>
          <w:rFonts w:ascii="Calibri" w:hAnsi="Calibri" w:cs="Calibri"/>
          <w:b/>
          <w:color w:val="222222"/>
          <w:shd w:val="clear" w:color="auto" w:fill="FFFFFF"/>
        </w:rPr>
        <w:t>Eraclito</w:t>
      </w:r>
      <w:proofErr w:type="spellEnd"/>
      <w:r w:rsidR="000C47D6" w:rsidRPr="000C47D6">
        <w:rPr>
          <w:rFonts w:ascii="Calibri" w:hAnsi="Calibri" w:cs="Calibri"/>
          <w:b/>
          <w:color w:val="222222"/>
          <w:shd w:val="clear" w:color="auto" w:fill="FFFFFF"/>
        </w:rPr>
        <w:t xml:space="preserve"> (BRA), Marcelo </w:t>
      </w:r>
      <w:proofErr w:type="spellStart"/>
      <w:r w:rsidR="000C47D6" w:rsidRPr="000C47D6">
        <w:rPr>
          <w:rFonts w:ascii="Calibri" w:hAnsi="Calibri" w:cs="Calibri"/>
          <w:b/>
          <w:color w:val="222222"/>
          <w:shd w:val="clear" w:color="auto" w:fill="FFFFFF"/>
        </w:rPr>
        <w:t>Masa͂gao</w:t>
      </w:r>
      <w:proofErr w:type="spellEnd"/>
      <w:r w:rsidR="000C47D6" w:rsidRPr="000C47D6">
        <w:rPr>
          <w:rFonts w:ascii="Calibri" w:hAnsi="Calibri" w:cs="Calibri"/>
          <w:b/>
          <w:color w:val="222222"/>
          <w:shd w:val="clear" w:color="auto" w:fill="FFFFFF"/>
        </w:rPr>
        <w:t xml:space="preserve"> (BRA), Coco Lasso (ECU), Enrique </w:t>
      </w:r>
      <w:proofErr w:type="spellStart"/>
      <w:r w:rsidR="000C47D6" w:rsidRPr="000C47D6">
        <w:rPr>
          <w:rFonts w:ascii="Calibri" w:hAnsi="Calibri" w:cs="Calibri"/>
          <w:b/>
          <w:color w:val="222222"/>
          <w:shd w:val="clear" w:color="auto" w:fill="FFFFFF"/>
        </w:rPr>
        <w:t>Ježik</w:t>
      </w:r>
      <w:proofErr w:type="spellEnd"/>
      <w:r w:rsidR="000C47D6" w:rsidRPr="000C47D6">
        <w:rPr>
          <w:rFonts w:ascii="Calibri" w:hAnsi="Calibri" w:cs="Calibri"/>
          <w:b/>
          <w:color w:val="222222"/>
          <w:shd w:val="clear" w:color="auto" w:fill="FFFFFF"/>
        </w:rPr>
        <w:t xml:space="preserve"> (ARG/MEX), Serena Vargas (BOL)</w:t>
      </w:r>
      <w:r w:rsidR="000C47D6">
        <w:rPr>
          <w:rFonts w:ascii="Calibri" w:hAnsi="Calibri" w:cs="Calibri"/>
          <w:b/>
          <w:color w:val="222222"/>
          <w:shd w:val="clear" w:color="auto" w:fill="FFFFFF"/>
        </w:rPr>
        <w:t xml:space="preserve">, entre otros. </w:t>
      </w:r>
    </w:p>
    <w:p w:rsidR="00DE2B21" w:rsidRPr="00DE2B21" w:rsidRDefault="00DE2B21" w:rsidP="000C47D6">
      <w:pPr>
        <w:pStyle w:val="Sinespaciado"/>
        <w:spacing w:line="360" w:lineRule="auto"/>
        <w:ind w:firstLine="708"/>
        <w:jc w:val="both"/>
        <w:rPr>
          <w:rFonts w:asciiTheme="minorHAnsi" w:hAnsiTheme="minorHAnsi" w:cstheme="minorHAnsi"/>
          <w:color w:val="auto"/>
        </w:rPr>
      </w:pPr>
      <w:r>
        <w:rPr>
          <w:rFonts w:asciiTheme="minorHAnsi" w:hAnsiTheme="minorHAnsi" w:cstheme="minorHAnsi"/>
          <w:color w:val="222222"/>
          <w:shd w:val="clear" w:color="auto" w:fill="FFFFFF"/>
        </w:rPr>
        <w:t xml:space="preserve"> </w:t>
      </w:r>
      <w:r w:rsidR="009E5F86">
        <w:rPr>
          <w:rFonts w:asciiTheme="minorHAnsi" w:hAnsiTheme="minorHAnsi" w:cstheme="minorHAnsi"/>
          <w:color w:val="222222"/>
          <w:shd w:val="clear" w:color="auto" w:fill="FFFFFF"/>
        </w:rPr>
        <w:t xml:space="preserve">La muestra </w:t>
      </w:r>
      <w:r>
        <w:rPr>
          <w:rFonts w:asciiTheme="minorHAnsi" w:hAnsiTheme="minorHAnsi" w:cstheme="minorHAnsi"/>
          <w:color w:val="222222"/>
          <w:shd w:val="clear" w:color="auto" w:fill="FFFFFF"/>
        </w:rPr>
        <w:t>se plantea como u</w:t>
      </w:r>
      <w:r w:rsidR="0033649E">
        <w:rPr>
          <w:rFonts w:asciiTheme="minorHAnsi" w:hAnsiTheme="minorHAnsi" w:cstheme="minorHAnsi"/>
          <w:color w:val="222222"/>
          <w:shd w:val="clear" w:color="auto" w:fill="FFFFFF"/>
        </w:rPr>
        <w:t>n</w:t>
      </w:r>
      <w:r>
        <w:rPr>
          <w:rFonts w:asciiTheme="minorHAnsi" w:hAnsiTheme="minorHAnsi" w:cstheme="minorHAnsi"/>
          <w:color w:val="222222"/>
          <w:shd w:val="clear" w:color="auto" w:fill="FFFFFF"/>
        </w:rPr>
        <w:t xml:space="preserve"> ensayo que </w:t>
      </w:r>
      <w:r w:rsidR="009E5F86">
        <w:rPr>
          <w:rFonts w:asciiTheme="minorHAnsi" w:hAnsiTheme="minorHAnsi" w:cstheme="minorHAnsi"/>
          <w:color w:val="auto"/>
        </w:rPr>
        <w:t xml:space="preserve">toma como punto de partida a Bolivia, atravesada por un pasado colonial que marcó profundamente los cuerpos y las memorias y reflexiona sobre los mecanismos de dominio y marginación que subsisten por razones raciales, étnicas o de nacionalidad, en diferentes sectores de la población de otros países de la región. </w:t>
      </w:r>
    </w:p>
    <w:p w:rsidR="0033649E" w:rsidRDefault="0033649E" w:rsidP="004D5D77">
      <w:pPr>
        <w:pStyle w:val="Sinespaciado"/>
        <w:spacing w:line="360" w:lineRule="auto"/>
        <w:ind w:firstLine="708"/>
        <w:jc w:val="center"/>
        <w:rPr>
          <w:rFonts w:asciiTheme="minorHAnsi" w:hAnsiTheme="minorHAnsi" w:cstheme="minorHAnsi"/>
          <w:color w:val="auto"/>
          <w:shd w:val="clear" w:color="auto" w:fill="FFFFFF"/>
        </w:rPr>
      </w:pPr>
    </w:p>
    <w:p w:rsidR="00374D0D" w:rsidRPr="009E5F86" w:rsidRDefault="00374D0D" w:rsidP="004D5D77">
      <w:pPr>
        <w:pStyle w:val="Sinespaciado"/>
        <w:spacing w:line="360" w:lineRule="auto"/>
        <w:ind w:firstLine="708"/>
        <w:jc w:val="center"/>
        <w:rPr>
          <w:rFonts w:asciiTheme="minorHAnsi" w:hAnsiTheme="minorHAnsi" w:cstheme="minorHAnsi"/>
          <w:color w:val="222222"/>
          <w:shd w:val="clear" w:color="auto" w:fill="FFFFFF"/>
        </w:rPr>
      </w:pPr>
      <w:r w:rsidRPr="009E5F86">
        <w:rPr>
          <w:rFonts w:asciiTheme="minorHAnsi" w:hAnsiTheme="minorHAnsi" w:cstheme="minorHAnsi"/>
          <w:color w:val="auto"/>
          <w:shd w:val="clear" w:color="auto" w:fill="FFFFFF"/>
        </w:rPr>
        <w:t>CHILE</w:t>
      </w:r>
    </w:p>
    <w:p w:rsidR="00A61714" w:rsidRDefault="0096165E" w:rsidP="00B06205">
      <w:pPr>
        <w:widowControl/>
        <w:spacing w:line="360" w:lineRule="auto"/>
        <w:ind w:firstLine="708"/>
        <w:jc w:val="both"/>
        <w:rPr>
          <w:rFonts w:asciiTheme="minorHAnsi" w:eastAsia="Calibri" w:hAnsiTheme="minorHAnsi" w:cstheme="minorHAnsi"/>
          <w:color w:val="auto"/>
        </w:rPr>
      </w:pPr>
      <w:r>
        <w:rPr>
          <w:rFonts w:asciiTheme="minorHAnsi" w:eastAsia="Calibri" w:hAnsiTheme="minorHAnsi" w:cstheme="minorHAnsi"/>
          <w:color w:val="auto"/>
        </w:rPr>
        <w:t>A</w:t>
      </w:r>
      <w:r w:rsidR="00A61714">
        <w:rPr>
          <w:rFonts w:asciiTheme="minorHAnsi" w:eastAsia="Calibri" w:hAnsiTheme="minorHAnsi" w:cstheme="minorHAnsi"/>
          <w:color w:val="auto"/>
        </w:rPr>
        <w:t xml:space="preserve"> partir </w:t>
      </w:r>
      <w:r w:rsidR="00A61714" w:rsidRPr="00570925">
        <w:rPr>
          <w:rFonts w:asciiTheme="minorHAnsi" w:eastAsia="Calibri" w:hAnsiTheme="minorHAnsi" w:cstheme="minorHAnsi"/>
          <w:b/>
          <w:color w:val="auto"/>
        </w:rPr>
        <w:t>del 8 de agosto</w:t>
      </w:r>
      <w:r w:rsidR="00570925" w:rsidRPr="00570925">
        <w:rPr>
          <w:rFonts w:asciiTheme="minorHAnsi" w:eastAsia="Calibri" w:hAnsiTheme="minorHAnsi" w:cstheme="minorHAnsi"/>
          <w:b/>
          <w:color w:val="auto"/>
        </w:rPr>
        <w:t xml:space="preserve"> a las 19:30</w:t>
      </w:r>
      <w:r w:rsidR="00A61714">
        <w:rPr>
          <w:rFonts w:asciiTheme="minorHAnsi" w:eastAsia="Calibri" w:hAnsiTheme="minorHAnsi" w:cstheme="minorHAnsi"/>
          <w:color w:val="auto"/>
        </w:rPr>
        <w:t xml:space="preserve"> en el </w:t>
      </w:r>
      <w:r w:rsidR="00A61714">
        <w:rPr>
          <w:rFonts w:asciiTheme="minorHAnsi" w:eastAsia="Calibri" w:hAnsiTheme="minorHAnsi" w:cstheme="minorHAnsi"/>
          <w:b/>
          <w:color w:val="auto"/>
        </w:rPr>
        <w:t>Museo Nacional de Bellas Artes de Santiago de Chile</w:t>
      </w:r>
      <w:r w:rsidR="00A61714">
        <w:rPr>
          <w:rFonts w:asciiTheme="minorHAnsi" w:eastAsia="Calibri" w:hAnsiTheme="minorHAnsi" w:cstheme="minorHAnsi"/>
          <w:color w:val="auto"/>
        </w:rPr>
        <w:t xml:space="preserve"> </w:t>
      </w:r>
      <w:r w:rsidR="00570925">
        <w:rPr>
          <w:rFonts w:asciiTheme="minorHAnsi" w:eastAsia="Calibri" w:hAnsiTheme="minorHAnsi" w:cstheme="minorHAnsi"/>
          <w:color w:val="auto"/>
        </w:rPr>
        <w:t xml:space="preserve">podrá verse una interferencia </w:t>
      </w:r>
      <w:proofErr w:type="gramStart"/>
      <w:r w:rsidR="0033649E">
        <w:rPr>
          <w:rFonts w:asciiTheme="minorHAnsi" w:eastAsia="Calibri" w:hAnsiTheme="minorHAnsi" w:cstheme="minorHAnsi"/>
          <w:color w:val="auto"/>
        </w:rPr>
        <w:t>de la</w:t>
      </w:r>
      <w:proofErr w:type="gramEnd"/>
      <w:r w:rsidR="0033649E">
        <w:rPr>
          <w:rFonts w:asciiTheme="minorHAnsi" w:eastAsia="Calibri" w:hAnsiTheme="minorHAnsi" w:cstheme="minorHAnsi"/>
          <w:color w:val="auto"/>
        </w:rPr>
        <w:t xml:space="preserve"> artista ítal</w:t>
      </w:r>
      <w:r w:rsidR="00B06205">
        <w:rPr>
          <w:rFonts w:asciiTheme="minorHAnsi" w:eastAsia="Calibri" w:hAnsiTheme="minorHAnsi" w:cstheme="minorHAnsi"/>
          <w:color w:val="auto"/>
        </w:rPr>
        <w:t>o</w:t>
      </w:r>
      <w:r w:rsidR="00A61714">
        <w:rPr>
          <w:rFonts w:asciiTheme="minorHAnsi" w:eastAsia="Calibri" w:hAnsiTheme="minorHAnsi" w:cstheme="minorHAnsi"/>
          <w:color w:val="auto"/>
        </w:rPr>
        <w:t xml:space="preserve"> argentina </w:t>
      </w:r>
      <w:r w:rsidR="00A61714">
        <w:rPr>
          <w:rFonts w:asciiTheme="minorHAnsi" w:eastAsia="Calibri" w:hAnsiTheme="minorHAnsi" w:cstheme="minorHAnsi"/>
          <w:b/>
          <w:color w:val="auto"/>
        </w:rPr>
        <w:t xml:space="preserve">Elda </w:t>
      </w:r>
      <w:proofErr w:type="spellStart"/>
      <w:r w:rsidR="00A61714">
        <w:rPr>
          <w:rFonts w:asciiTheme="minorHAnsi" w:eastAsia="Calibri" w:hAnsiTheme="minorHAnsi" w:cstheme="minorHAnsi"/>
          <w:b/>
          <w:color w:val="auto"/>
        </w:rPr>
        <w:t>Cerrato</w:t>
      </w:r>
      <w:proofErr w:type="spellEnd"/>
      <w:r w:rsidR="00A61714">
        <w:rPr>
          <w:rFonts w:asciiTheme="minorHAnsi" w:eastAsia="Calibri" w:hAnsiTheme="minorHAnsi" w:cstheme="minorHAnsi"/>
          <w:color w:val="auto"/>
        </w:rPr>
        <w:t xml:space="preserve"> (1930), titulada </w:t>
      </w:r>
      <w:r w:rsidR="00A61714" w:rsidRPr="00570925">
        <w:rPr>
          <w:rFonts w:asciiTheme="minorHAnsi" w:eastAsia="Calibri" w:hAnsiTheme="minorHAnsi" w:cstheme="minorHAnsi"/>
          <w:b/>
          <w:color w:val="auto"/>
        </w:rPr>
        <w:t xml:space="preserve">“Recordar un signo. Elda </w:t>
      </w:r>
      <w:proofErr w:type="spellStart"/>
      <w:r w:rsidR="00A61714" w:rsidRPr="00570925">
        <w:rPr>
          <w:rFonts w:asciiTheme="minorHAnsi" w:eastAsia="Calibri" w:hAnsiTheme="minorHAnsi" w:cstheme="minorHAnsi"/>
          <w:b/>
          <w:color w:val="auto"/>
        </w:rPr>
        <w:t>Cerrato</w:t>
      </w:r>
      <w:proofErr w:type="spellEnd"/>
      <w:r w:rsidR="00A61714" w:rsidRPr="00570925">
        <w:rPr>
          <w:rFonts w:asciiTheme="minorHAnsi" w:eastAsia="Calibri" w:hAnsiTheme="minorHAnsi" w:cstheme="minorHAnsi"/>
          <w:b/>
          <w:color w:val="auto"/>
        </w:rPr>
        <w:t xml:space="preserve"> [1972-1973]”</w:t>
      </w:r>
      <w:r w:rsidR="00A61714">
        <w:rPr>
          <w:rFonts w:asciiTheme="minorHAnsi" w:eastAsia="Calibri" w:hAnsiTheme="minorHAnsi" w:cstheme="minorHAnsi"/>
          <w:color w:val="auto"/>
        </w:rPr>
        <w:t xml:space="preserve"> con curaduría de Gloria Cortés Aliaga. La artista a través de la reproducción de sus instalaciones censuradas en 1972 en Argentina interviene la exposición “De aquí a la modernidad”, perteneciente a la colección del Museo.</w:t>
      </w:r>
    </w:p>
    <w:p w:rsidR="00302B70" w:rsidRPr="00302B70" w:rsidRDefault="008327BC" w:rsidP="00302B70">
      <w:pPr>
        <w:pStyle w:val="NormalWeb"/>
        <w:spacing w:before="0" w:beforeAutospacing="0" w:after="0" w:afterAutospacing="0" w:line="360" w:lineRule="auto"/>
        <w:ind w:firstLine="708"/>
        <w:jc w:val="both"/>
        <w:rPr>
          <w:rFonts w:asciiTheme="minorHAnsi" w:hAnsiTheme="minorHAnsi" w:cstheme="minorHAnsi"/>
          <w:b/>
        </w:rPr>
      </w:pPr>
      <w:r w:rsidRPr="00E310D6">
        <w:rPr>
          <w:rFonts w:asciiTheme="minorHAnsi" w:eastAsia="Calibri" w:hAnsiTheme="minorHAnsi" w:cstheme="minorHAnsi"/>
        </w:rPr>
        <w:t xml:space="preserve">Ese mismo día a las 18 las artistas argentinas </w:t>
      </w:r>
      <w:r w:rsidRPr="00E310D6">
        <w:rPr>
          <w:rFonts w:asciiTheme="minorHAnsi" w:hAnsiTheme="minorHAnsi" w:cstheme="minorHAnsi"/>
          <w:b/>
          <w:shd w:val="clear" w:color="auto" w:fill="FFFFFF"/>
        </w:rPr>
        <w:t xml:space="preserve">Andrea </w:t>
      </w:r>
      <w:proofErr w:type="spellStart"/>
      <w:r w:rsidRPr="00E310D6">
        <w:rPr>
          <w:rFonts w:asciiTheme="minorHAnsi" w:hAnsiTheme="minorHAnsi" w:cstheme="minorHAnsi"/>
          <w:b/>
          <w:shd w:val="clear" w:color="auto" w:fill="FFFFFF"/>
        </w:rPr>
        <w:t>Ostera</w:t>
      </w:r>
      <w:proofErr w:type="spellEnd"/>
      <w:r w:rsidRPr="00E310D6">
        <w:rPr>
          <w:rFonts w:asciiTheme="minorHAnsi" w:hAnsiTheme="minorHAnsi" w:cstheme="minorHAnsi"/>
          <w:b/>
          <w:shd w:val="clear" w:color="auto" w:fill="FFFFFF"/>
        </w:rPr>
        <w:t>, Eugenia Calvo y Nancy Rojas</w:t>
      </w:r>
      <w:r w:rsidRPr="00E310D6">
        <w:rPr>
          <w:rFonts w:asciiTheme="minorHAnsi" w:hAnsiTheme="minorHAnsi" w:cstheme="minorHAnsi"/>
          <w:shd w:val="clear" w:color="auto" w:fill="FFFFFF"/>
        </w:rPr>
        <w:t xml:space="preserve"> ofrecerán la charla </w:t>
      </w:r>
      <w:r w:rsidRPr="00E310D6">
        <w:rPr>
          <w:rFonts w:asciiTheme="minorHAnsi" w:eastAsia="Calibri" w:hAnsiTheme="minorHAnsi" w:cstheme="minorHAnsi"/>
          <w:b/>
        </w:rPr>
        <w:t xml:space="preserve">“Ninguna clase: la pedagogía como práctica artística” </w:t>
      </w:r>
      <w:r w:rsidRPr="00E310D6">
        <w:rPr>
          <w:rFonts w:asciiTheme="minorHAnsi" w:eastAsia="Calibri" w:hAnsiTheme="minorHAnsi" w:cstheme="minorHAnsi"/>
        </w:rPr>
        <w:t xml:space="preserve">en la </w:t>
      </w:r>
      <w:r w:rsidRPr="00E310D6">
        <w:rPr>
          <w:rFonts w:asciiTheme="minorHAnsi" w:hAnsiTheme="minorHAnsi" w:cstheme="minorHAnsi"/>
          <w:b/>
          <w:bCs/>
        </w:rPr>
        <w:t>Escuela Municipal de Arte de Valparaíso</w:t>
      </w:r>
      <w:r w:rsidR="00302B70" w:rsidRPr="00E310D6">
        <w:rPr>
          <w:rFonts w:asciiTheme="minorHAnsi" w:hAnsiTheme="minorHAnsi" w:cstheme="minorHAnsi"/>
          <w:b/>
          <w:bCs/>
        </w:rPr>
        <w:t xml:space="preserve"> </w:t>
      </w:r>
      <w:r w:rsidR="00302B70" w:rsidRPr="00302B70">
        <w:rPr>
          <w:rFonts w:asciiTheme="minorHAnsi" w:hAnsiTheme="minorHAnsi" w:cstheme="minorHAnsi"/>
          <w:bCs/>
          <w:color w:val="000000"/>
        </w:rPr>
        <w:t xml:space="preserve">en el marco del proyecto </w:t>
      </w:r>
      <w:r w:rsidR="00302B70" w:rsidRPr="00302B70">
        <w:rPr>
          <w:rFonts w:asciiTheme="minorHAnsi" w:hAnsiTheme="minorHAnsi" w:cstheme="minorHAnsi"/>
          <w:b/>
          <w:bCs/>
          <w:color w:val="000000"/>
        </w:rPr>
        <w:t xml:space="preserve">“Travesía 0 y otros sueños”. </w:t>
      </w:r>
      <w:r w:rsidR="0096165E" w:rsidRPr="00302B70">
        <w:rPr>
          <w:rFonts w:asciiTheme="minorHAnsi" w:eastAsia="Calibri" w:hAnsiTheme="minorHAnsi" w:cstheme="minorHAnsi"/>
        </w:rPr>
        <w:t>Luego</w:t>
      </w:r>
      <w:r w:rsidR="00302B70" w:rsidRPr="00302B70">
        <w:rPr>
          <w:rFonts w:asciiTheme="minorHAnsi" w:eastAsia="Calibri" w:hAnsiTheme="minorHAnsi" w:cstheme="minorHAnsi"/>
        </w:rPr>
        <w:t>,</w:t>
      </w:r>
      <w:r w:rsidR="00570925" w:rsidRPr="00302B70">
        <w:rPr>
          <w:rFonts w:asciiTheme="minorHAnsi" w:eastAsia="Calibri" w:hAnsiTheme="minorHAnsi" w:cstheme="minorHAnsi"/>
        </w:rPr>
        <w:t xml:space="preserve"> el</w:t>
      </w:r>
      <w:r w:rsidR="00A61714" w:rsidRPr="00302B70">
        <w:rPr>
          <w:rFonts w:asciiTheme="minorHAnsi" w:eastAsia="Calibri" w:hAnsiTheme="minorHAnsi" w:cstheme="minorHAnsi"/>
        </w:rPr>
        <w:t xml:space="preserve"> </w:t>
      </w:r>
      <w:r w:rsidR="00302B70" w:rsidRPr="00302B70">
        <w:rPr>
          <w:rFonts w:asciiTheme="minorHAnsi" w:eastAsia="Calibri" w:hAnsiTheme="minorHAnsi" w:cstheme="minorHAnsi"/>
          <w:b/>
        </w:rPr>
        <w:t>9 de agosto a las 16</w:t>
      </w:r>
      <w:r w:rsidR="00A61714" w:rsidRPr="00302B70">
        <w:rPr>
          <w:rFonts w:asciiTheme="minorHAnsi" w:eastAsia="Calibri" w:hAnsiTheme="minorHAnsi" w:cstheme="minorHAnsi"/>
        </w:rPr>
        <w:t xml:space="preserve">, en el </w:t>
      </w:r>
      <w:proofErr w:type="spellStart"/>
      <w:r w:rsidR="00A61714" w:rsidRPr="00302B70">
        <w:rPr>
          <w:rFonts w:asciiTheme="minorHAnsi" w:eastAsia="Calibri" w:hAnsiTheme="minorHAnsi" w:cstheme="minorHAnsi"/>
          <w:b/>
        </w:rPr>
        <w:t>Centex</w:t>
      </w:r>
      <w:proofErr w:type="spellEnd"/>
      <w:r w:rsidR="00A61714" w:rsidRPr="00302B70">
        <w:rPr>
          <w:rFonts w:asciiTheme="minorHAnsi" w:eastAsia="Calibri" w:hAnsiTheme="minorHAnsi" w:cstheme="minorHAnsi"/>
          <w:b/>
        </w:rPr>
        <w:t xml:space="preserve"> - Centro de Extensión del Ministerio de las Culturas, las Artes y el Patrimonio</w:t>
      </w:r>
      <w:r w:rsidR="00A61714" w:rsidRPr="00302B70">
        <w:rPr>
          <w:rFonts w:asciiTheme="minorHAnsi" w:eastAsia="Calibri" w:hAnsiTheme="minorHAnsi" w:cstheme="minorHAnsi"/>
        </w:rPr>
        <w:t xml:space="preserve"> en </w:t>
      </w:r>
      <w:r w:rsidR="00A61714" w:rsidRPr="00302B70">
        <w:rPr>
          <w:rFonts w:asciiTheme="minorHAnsi" w:eastAsia="Calibri" w:hAnsiTheme="minorHAnsi" w:cstheme="minorHAnsi"/>
          <w:b/>
        </w:rPr>
        <w:t>Valparaíso</w:t>
      </w:r>
      <w:r w:rsidR="00950B6C">
        <w:rPr>
          <w:rFonts w:asciiTheme="minorHAnsi" w:eastAsia="Calibri" w:hAnsiTheme="minorHAnsi" w:cstheme="minorHAnsi"/>
        </w:rPr>
        <w:t>, y en ese mismo contexto,</w:t>
      </w:r>
      <w:r w:rsidR="00302B70" w:rsidRPr="00302B70">
        <w:rPr>
          <w:rFonts w:asciiTheme="minorHAnsi" w:eastAsia="Calibri" w:hAnsiTheme="minorHAnsi" w:cstheme="minorHAnsi"/>
          <w:b/>
        </w:rPr>
        <w:t xml:space="preserve"> </w:t>
      </w:r>
      <w:r w:rsidR="00302B70" w:rsidRPr="00302B70">
        <w:rPr>
          <w:rFonts w:asciiTheme="minorHAnsi" w:hAnsiTheme="minorHAnsi" w:cstheme="minorHAnsi"/>
          <w:color w:val="000000"/>
        </w:rPr>
        <w:t xml:space="preserve">artistas, gestores y curadores de las ciudades de Rosario, Córdoba, Mendoza y Valparaíso </w:t>
      </w:r>
      <w:r w:rsidR="00950B6C">
        <w:rPr>
          <w:rFonts w:asciiTheme="minorHAnsi" w:hAnsiTheme="minorHAnsi" w:cstheme="minorHAnsi"/>
          <w:color w:val="000000"/>
        </w:rPr>
        <w:t xml:space="preserve">se </w:t>
      </w:r>
      <w:r w:rsidR="00302B70" w:rsidRPr="00302B70">
        <w:rPr>
          <w:rFonts w:asciiTheme="minorHAnsi" w:hAnsiTheme="minorHAnsi" w:cstheme="minorHAnsi"/>
          <w:color w:val="000000"/>
        </w:rPr>
        <w:t xml:space="preserve">reunirán para compartir experiencias e imaginar futuros intercambios. Participan: </w:t>
      </w:r>
      <w:r w:rsidR="00302B70" w:rsidRPr="00302B70">
        <w:rPr>
          <w:rFonts w:asciiTheme="minorHAnsi" w:hAnsiTheme="minorHAnsi" w:cstheme="minorHAnsi"/>
          <w:color w:val="000000"/>
        </w:rPr>
        <w:lastRenderedPageBreak/>
        <w:t xml:space="preserve">Andrea </w:t>
      </w:r>
      <w:proofErr w:type="spellStart"/>
      <w:r w:rsidR="00302B70" w:rsidRPr="00302B70">
        <w:rPr>
          <w:rFonts w:asciiTheme="minorHAnsi" w:hAnsiTheme="minorHAnsi" w:cstheme="minorHAnsi"/>
          <w:color w:val="000000"/>
        </w:rPr>
        <w:t>Ostera</w:t>
      </w:r>
      <w:proofErr w:type="spellEnd"/>
      <w:r w:rsidR="00302B70" w:rsidRPr="00302B70">
        <w:rPr>
          <w:rFonts w:asciiTheme="minorHAnsi" w:hAnsiTheme="minorHAnsi" w:cstheme="minorHAnsi"/>
          <w:color w:val="000000"/>
        </w:rPr>
        <w:t xml:space="preserve"> (ARG), Eugenia Calvo (ARG), Nancy Rojas (ARG), Romina </w:t>
      </w:r>
      <w:proofErr w:type="spellStart"/>
      <w:r w:rsidR="00302B70" w:rsidRPr="00302B70">
        <w:rPr>
          <w:rFonts w:asciiTheme="minorHAnsi" w:hAnsiTheme="minorHAnsi" w:cstheme="minorHAnsi"/>
          <w:color w:val="000000"/>
        </w:rPr>
        <w:t>Castiñeira</w:t>
      </w:r>
      <w:proofErr w:type="spellEnd"/>
      <w:r w:rsidR="00302B70" w:rsidRPr="00302B70">
        <w:rPr>
          <w:rFonts w:asciiTheme="minorHAnsi" w:hAnsiTheme="minorHAnsi" w:cstheme="minorHAnsi"/>
          <w:color w:val="000000"/>
        </w:rPr>
        <w:t xml:space="preserve"> (ARG), Inti Pujol (ARG), Soledad Aguirre (SGO), Ángela Cura (CHL), Henry Serrano (CHL), Mauricio Toro Goya (CHL), Susana Riveros (CHL), </w:t>
      </w:r>
      <w:proofErr w:type="spellStart"/>
      <w:r w:rsidR="00302B70" w:rsidRPr="00302B70">
        <w:rPr>
          <w:rFonts w:asciiTheme="minorHAnsi" w:hAnsiTheme="minorHAnsi" w:cstheme="minorHAnsi"/>
          <w:color w:val="000000"/>
        </w:rPr>
        <w:t>Varinia</w:t>
      </w:r>
      <w:proofErr w:type="spellEnd"/>
      <w:r w:rsidR="00302B70" w:rsidRPr="00302B70">
        <w:rPr>
          <w:rFonts w:asciiTheme="minorHAnsi" w:hAnsiTheme="minorHAnsi" w:cstheme="minorHAnsi"/>
          <w:color w:val="000000"/>
        </w:rPr>
        <w:t xml:space="preserve"> </w:t>
      </w:r>
      <w:proofErr w:type="spellStart"/>
      <w:r w:rsidR="00302B70" w:rsidRPr="00302B70">
        <w:rPr>
          <w:rFonts w:asciiTheme="minorHAnsi" w:hAnsiTheme="minorHAnsi" w:cstheme="minorHAnsi"/>
          <w:color w:val="000000"/>
        </w:rPr>
        <w:t>Brodsky</w:t>
      </w:r>
      <w:proofErr w:type="spellEnd"/>
      <w:r w:rsidR="00302B70" w:rsidRPr="00302B70">
        <w:rPr>
          <w:rFonts w:asciiTheme="minorHAnsi" w:hAnsiTheme="minorHAnsi" w:cstheme="minorHAnsi"/>
          <w:color w:val="000000"/>
        </w:rPr>
        <w:t xml:space="preserve"> (CHL), Pedro Donoso (CHL), Fernando </w:t>
      </w:r>
      <w:proofErr w:type="spellStart"/>
      <w:r w:rsidR="00302B70" w:rsidRPr="00302B70">
        <w:rPr>
          <w:rFonts w:asciiTheme="minorHAnsi" w:hAnsiTheme="minorHAnsi" w:cstheme="minorHAnsi"/>
          <w:color w:val="000000"/>
        </w:rPr>
        <w:t>Farina</w:t>
      </w:r>
      <w:proofErr w:type="spellEnd"/>
      <w:r w:rsidR="00302B70" w:rsidRPr="00302B70">
        <w:rPr>
          <w:rFonts w:asciiTheme="minorHAnsi" w:hAnsiTheme="minorHAnsi" w:cstheme="minorHAnsi"/>
          <w:color w:val="000000"/>
        </w:rPr>
        <w:t xml:space="preserve"> (ARG).</w:t>
      </w:r>
    </w:p>
    <w:p w:rsidR="004D5D77" w:rsidRPr="00950B6C" w:rsidRDefault="00302B70" w:rsidP="00302B70">
      <w:pPr>
        <w:spacing w:line="360" w:lineRule="auto"/>
        <w:ind w:firstLine="709"/>
        <w:jc w:val="both"/>
        <w:rPr>
          <w:rFonts w:asciiTheme="minorHAnsi" w:hAnsiTheme="minorHAnsi" w:cstheme="minorHAnsi"/>
          <w:color w:val="auto"/>
        </w:rPr>
      </w:pPr>
      <w:r>
        <w:rPr>
          <w:rFonts w:asciiTheme="minorHAnsi" w:eastAsia="Calibri" w:hAnsiTheme="minorHAnsi" w:cstheme="minorHAnsi"/>
          <w:color w:val="auto"/>
        </w:rPr>
        <w:t xml:space="preserve">La inauguración de la exposición </w:t>
      </w:r>
      <w:r w:rsidRPr="00302B70">
        <w:rPr>
          <w:rFonts w:asciiTheme="minorHAnsi" w:eastAsia="Calibri" w:hAnsiTheme="minorHAnsi" w:cstheme="minorHAnsi"/>
          <w:b/>
          <w:color w:val="auto"/>
        </w:rPr>
        <w:t>“Travesía 0 y otros sueños”</w:t>
      </w:r>
      <w:r>
        <w:rPr>
          <w:rFonts w:asciiTheme="minorHAnsi" w:eastAsia="Calibri" w:hAnsiTheme="minorHAnsi" w:cstheme="minorHAnsi"/>
          <w:color w:val="auto"/>
        </w:rPr>
        <w:t xml:space="preserve"> en esa misma sede será a las 18. A la manera de una obra en proceso se trata </w:t>
      </w:r>
      <w:r w:rsidR="00A61714">
        <w:rPr>
          <w:rFonts w:asciiTheme="minorHAnsi" w:eastAsia="Calibri" w:hAnsiTheme="minorHAnsi" w:cstheme="minorHAnsi"/>
          <w:color w:val="auto"/>
        </w:rPr>
        <w:t xml:space="preserve">del intercambio entre artistas de la Escuela Municipal de Arte Manuel  </w:t>
      </w:r>
      <w:proofErr w:type="spellStart"/>
      <w:r w:rsidR="00A61714">
        <w:rPr>
          <w:rFonts w:asciiTheme="minorHAnsi" w:eastAsia="Calibri" w:hAnsiTheme="minorHAnsi" w:cstheme="minorHAnsi"/>
          <w:color w:val="auto"/>
        </w:rPr>
        <w:t>Musto</w:t>
      </w:r>
      <w:proofErr w:type="spellEnd"/>
      <w:r w:rsidR="00A61714">
        <w:rPr>
          <w:rFonts w:asciiTheme="minorHAnsi" w:eastAsia="Calibri" w:hAnsiTheme="minorHAnsi" w:cstheme="minorHAnsi"/>
          <w:color w:val="auto"/>
        </w:rPr>
        <w:t xml:space="preserve">, de Rosario (Argentina) y la Escuela Municipal de Bellas </w:t>
      </w:r>
      <w:r w:rsidR="00A61714" w:rsidRPr="00950B6C">
        <w:rPr>
          <w:rFonts w:asciiTheme="minorHAnsi" w:eastAsia="Calibri" w:hAnsiTheme="minorHAnsi" w:cstheme="minorHAnsi"/>
          <w:color w:val="auto"/>
        </w:rPr>
        <w:t xml:space="preserve">Artes de Valparaíso. </w:t>
      </w:r>
      <w:r w:rsidR="00950B6C" w:rsidRPr="00950B6C">
        <w:rPr>
          <w:rFonts w:asciiTheme="minorHAnsi" w:eastAsia="Calibri" w:hAnsiTheme="minorHAnsi" w:cstheme="minorHAnsi"/>
          <w:color w:val="auto"/>
        </w:rPr>
        <w:t>Esta exposición tiene su correlato en una acción en el Cerro La Loma, donde está la Escuela de Arte y el Club Estrella Roja, como continuidad del primer encuentro de artistas y vecinos realizado para la primera edición de BIENALSUR. Allí</w:t>
      </w:r>
      <w:r w:rsidR="00A61714" w:rsidRPr="00950B6C">
        <w:rPr>
          <w:rFonts w:asciiTheme="minorHAnsi" w:eastAsia="Calibri" w:hAnsiTheme="minorHAnsi" w:cstheme="minorHAnsi"/>
          <w:color w:val="auto"/>
        </w:rPr>
        <w:t xml:space="preserve">, </w:t>
      </w:r>
      <w:r w:rsidR="00950B6C">
        <w:rPr>
          <w:rFonts w:asciiTheme="minorHAnsi" w:eastAsia="Calibri" w:hAnsiTheme="minorHAnsi" w:cstheme="minorHAnsi"/>
          <w:color w:val="auto"/>
        </w:rPr>
        <w:t xml:space="preserve">a las 20:30 </w:t>
      </w:r>
      <w:r w:rsidR="00950B6C" w:rsidRPr="00950B6C">
        <w:rPr>
          <w:rFonts w:asciiTheme="minorHAnsi" w:eastAsia="Calibri" w:hAnsiTheme="minorHAnsi" w:cstheme="minorHAnsi"/>
          <w:color w:val="auto"/>
        </w:rPr>
        <w:t xml:space="preserve">se realizará una visita a las intervenciones </w:t>
      </w:r>
      <w:r w:rsidR="00950B6C" w:rsidRPr="00950B6C">
        <w:rPr>
          <w:rFonts w:asciiTheme="minorHAnsi" w:hAnsiTheme="minorHAnsi" w:cstheme="minorHAnsi"/>
          <w:color w:val="auto"/>
          <w:shd w:val="clear" w:color="auto" w:fill="FFFFFF"/>
        </w:rPr>
        <w:t>realizadas por artistas de la Escuela Municipal de Bellas Artes</w:t>
      </w:r>
      <w:r w:rsidR="00950B6C" w:rsidRPr="00950B6C">
        <w:rPr>
          <w:rFonts w:asciiTheme="minorHAnsi" w:eastAsia="Calibri" w:hAnsiTheme="minorHAnsi" w:cstheme="minorHAnsi"/>
          <w:color w:val="auto"/>
        </w:rPr>
        <w:t xml:space="preserve"> coordinados por el artista</w:t>
      </w:r>
      <w:r w:rsidR="00A61714" w:rsidRPr="00950B6C">
        <w:rPr>
          <w:rFonts w:asciiTheme="minorHAnsi" w:eastAsia="Calibri" w:hAnsiTheme="minorHAnsi" w:cstheme="minorHAnsi"/>
          <w:color w:val="auto"/>
        </w:rPr>
        <w:t xml:space="preserve"> </w:t>
      </w:r>
      <w:r w:rsidR="00950B6C">
        <w:rPr>
          <w:rFonts w:asciiTheme="minorHAnsi" w:hAnsiTheme="minorHAnsi" w:cstheme="minorHAnsi"/>
          <w:b/>
          <w:color w:val="auto"/>
        </w:rPr>
        <w:t xml:space="preserve">Henry Serrano (CHL) </w:t>
      </w:r>
      <w:r w:rsidR="00950B6C">
        <w:rPr>
          <w:rFonts w:asciiTheme="minorHAnsi" w:hAnsiTheme="minorHAnsi" w:cstheme="minorHAnsi"/>
          <w:color w:val="auto"/>
        </w:rPr>
        <w:t>para finalizar a</w:t>
      </w:r>
      <w:r w:rsidR="00950B6C" w:rsidRPr="00950B6C">
        <w:rPr>
          <w:rFonts w:asciiTheme="minorHAnsi" w:hAnsiTheme="minorHAnsi" w:cstheme="minorHAnsi"/>
          <w:color w:val="auto"/>
        </w:rPr>
        <w:t xml:space="preserve"> las 21:30 </w:t>
      </w:r>
      <w:r w:rsidR="00950B6C">
        <w:rPr>
          <w:rFonts w:asciiTheme="minorHAnsi" w:hAnsiTheme="minorHAnsi" w:cstheme="minorHAnsi"/>
          <w:color w:val="auto"/>
        </w:rPr>
        <w:t xml:space="preserve">con un banquete en la calle. </w:t>
      </w:r>
      <w:r w:rsidR="00950B6C" w:rsidRPr="00950B6C">
        <w:rPr>
          <w:rFonts w:asciiTheme="minorHAnsi" w:hAnsiTheme="minorHAnsi" w:cstheme="minorHAnsi"/>
          <w:color w:val="auto"/>
        </w:rPr>
        <w:t xml:space="preserve"> </w:t>
      </w:r>
    </w:p>
    <w:p w:rsidR="00950B6C" w:rsidRPr="00302B70" w:rsidRDefault="00950B6C" w:rsidP="00302B70">
      <w:pPr>
        <w:spacing w:line="360" w:lineRule="auto"/>
        <w:ind w:firstLine="709"/>
        <w:jc w:val="both"/>
        <w:rPr>
          <w:rFonts w:asciiTheme="minorHAnsi" w:eastAsia="Calibri" w:hAnsiTheme="minorHAnsi" w:cstheme="minorHAnsi"/>
          <w:color w:val="auto"/>
        </w:rPr>
      </w:pPr>
    </w:p>
    <w:p w:rsidR="00374D0D" w:rsidRDefault="00374D0D" w:rsidP="004D5D77">
      <w:pPr>
        <w:spacing w:line="360" w:lineRule="auto"/>
        <w:ind w:firstLine="709"/>
        <w:jc w:val="center"/>
        <w:rPr>
          <w:rFonts w:asciiTheme="minorHAnsi" w:hAnsiTheme="minorHAnsi" w:cstheme="minorHAnsi"/>
          <w:color w:val="auto"/>
        </w:rPr>
      </w:pPr>
      <w:r>
        <w:rPr>
          <w:rFonts w:asciiTheme="minorHAnsi" w:hAnsiTheme="minorHAnsi" w:cstheme="minorHAnsi"/>
          <w:color w:val="auto"/>
        </w:rPr>
        <w:t>BUENOS AIRES</w:t>
      </w:r>
    </w:p>
    <w:p w:rsidR="004D5D77" w:rsidRDefault="0033649E" w:rsidP="00B06205">
      <w:pPr>
        <w:spacing w:line="360" w:lineRule="auto"/>
        <w:ind w:firstLine="708"/>
        <w:jc w:val="both"/>
        <w:rPr>
          <w:rFonts w:asciiTheme="minorHAnsi" w:hAnsiTheme="minorHAnsi" w:cstheme="minorHAnsi"/>
          <w:shd w:val="clear" w:color="auto" w:fill="FFFFFF"/>
        </w:rPr>
      </w:pPr>
      <w:r>
        <w:rPr>
          <w:rFonts w:asciiTheme="minorHAnsi" w:hAnsiTheme="minorHAnsi" w:cstheme="minorHAnsi"/>
          <w:color w:val="auto"/>
        </w:rPr>
        <w:t>El 9 de agosto a las 18.30 en</w:t>
      </w:r>
      <w:r w:rsidR="00570925" w:rsidRPr="00570925">
        <w:rPr>
          <w:rFonts w:asciiTheme="minorHAnsi" w:hAnsiTheme="minorHAnsi" w:cstheme="minorHAnsi"/>
          <w:color w:val="auto"/>
        </w:rPr>
        <w:t xml:space="preserve"> Buenos Aires</w:t>
      </w:r>
      <w:r>
        <w:rPr>
          <w:rFonts w:asciiTheme="minorHAnsi" w:hAnsiTheme="minorHAnsi" w:cstheme="minorHAnsi"/>
          <w:color w:val="auto"/>
        </w:rPr>
        <w:t>,</w:t>
      </w:r>
      <w:r w:rsidR="00570925" w:rsidRPr="00570925">
        <w:rPr>
          <w:rFonts w:asciiTheme="minorHAnsi" w:hAnsiTheme="minorHAnsi" w:cstheme="minorHAnsi"/>
          <w:color w:val="auto"/>
        </w:rPr>
        <w:t xml:space="preserve"> en el </w:t>
      </w:r>
      <w:r w:rsidR="00570925" w:rsidRPr="00570925">
        <w:rPr>
          <w:rFonts w:asciiTheme="minorHAnsi" w:eastAsia="Calibri" w:hAnsiTheme="minorHAnsi" w:cstheme="minorHAnsi"/>
          <w:color w:val="auto"/>
        </w:rPr>
        <w:t xml:space="preserve">hall Alfredo </w:t>
      </w:r>
      <w:proofErr w:type="spellStart"/>
      <w:r w:rsidR="00570925" w:rsidRPr="00570925">
        <w:rPr>
          <w:rFonts w:asciiTheme="minorHAnsi" w:eastAsia="Calibri" w:hAnsiTheme="minorHAnsi" w:cstheme="minorHAnsi"/>
          <w:color w:val="auto"/>
        </w:rPr>
        <w:t>Alcón</w:t>
      </w:r>
      <w:proofErr w:type="spellEnd"/>
      <w:r w:rsidR="00570925" w:rsidRPr="00570925">
        <w:rPr>
          <w:rFonts w:asciiTheme="minorHAnsi" w:eastAsia="Calibri" w:hAnsiTheme="minorHAnsi" w:cstheme="minorHAnsi"/>
          <w:color w:val="auto"/>
        </w:rPr>
        <w:t xml:space="preserve"> del </w:t>
      </w:r>
      <w:r w:rsidR="00570925" w:rsidRPr="00570925">
        <w:rPr>
          <w:rFonts w:asciiTheme="minorHAnsi" w:eastAsia="Calibri" w:hAnsiTheme="minorHAnsi" w:cstheme="minorHAnsi"/>
          <w:b/>
          <w:color w:val="auto"/>
        </w:rPr>
        <w:t>Teatro San Martín</w:t>
      </w:r>
      <w:r>
        <w:rPr>
          <w:rFonts w:asciiTheme="minorHAnsi" w:eastAsia="Calibri" w:hAnsiTheme="minorHAnsi" w:cstheme="minorHAnsi"/>
          <w:b/>
          <w:color w:val="auto"/>
        </w:rPr>
        <w:t xml:space="preserve">, </w:t>
      </w:r>
      <w:r w:rsidR="00570925">
        <w:rPr>
          <w:rFonts w:asciiTheme="minorHAnsi" w:eastAsia="Calibri" w:hAnsiTheme="minorHAnsi" w:cstheme="minorHAnsi"/>
          <w:color w:val="auto"/>
        </w:rPr>
        <w:t>abre al público</w:t>
      </w:r>
      <w:r w:rsidR="0096165E">
        <w:rPr>
          <w:rFonts w:asciiTheme="minorHAnsi" w:eastAsia="Calibri" w:hAnsiTheme="minorHAnsi" w:cstheme="minorHAnsi"/>
          <w:color w:val="auto"/>
        </w:rPr>
        <w:t xml:space="preserve"> </w:t>
      </w:r>
      <w:r>
        <w:rPr>
          <w:rFonts w:asciiTheme="minorHAnsi" w:eastAsia="Calibri" w:hAnsiTheme="minorHAnsi" w:cstheme="minorHAnsi"/>
          <w:color w:val="auto"/>
        </w:rPr>
        <w:t>-</w:t>
      </w:r>
      <w:r w:rsidR="0096165E">
        <w:rPr>
          <w:rFonts w:asciiTheme="minorHAnsi" w:eastAsia="Calibri" w:hAnsiTheme="minorHAnsi" w:cstheme="minorHAnsi"/>
          <w:color w:val="auto"/>
        </w:rPr>
        <w:t>hasta el 1 de septiembre -</w:t>
      </w:r>
      <w:r w:rsidR="00570925">
        <w:rPr>
          <w:rFonts w:asciiTheme="minorHAnsi" w:eastAsia="Calibri" w:hAnsiTheme="minorHAnsi" w:cstheme="minorHAnsi"/>
          <w:color w:val="auto"/>
        </w:rPr>
        <w:t xml:space="preserve"> la instalación </w:t>
      </w:r>
      <w:r w:rsidR="00570925" w:rsidRPr="0096165E">
        <w:rPr>
          <w:rFonts w:asciiTheme="minorHAnsi" w:eastAsia="Calibri" w:hAnsiTheme="minorHAnsi" w:cstheme="minorHAnsi"/>
          <w:b/>
          <w:color w:val="auto"/>
        </w:rPr>
        <w:t>“Hades en demora”</w:t>
      </w:r>
      <w:r w:rsidR="0096165E">
        <w:rPr>
          <w:rFonts w:asciiTheme="minorHAnsi" w:eastAsia="Calibri" w:hAnsiTheme="minorHAnsi" w:cstheme="minorHAnsi"/>
          <w:color w:val="auto"/>
        </w:rPr>
        <w:t xml:space="preserve"> de</w:t>
      </w:r>
      <w:r w:rsidR="00570925">
        <w:rPr>
          <w:rFonts w:asciiTheme="minorHAnsi" w:eastAsia="Calibri" w:hAnsiTheme="minorHAnsi" w:cstheme="minorHAnsi"/>
          <w:color w:val="auto"/>
        </w:rPr>
        <w:t xml:space="preserve"> </w:t>
      </w:r>
      <w:r w:rsidR="0096165E" w:rsidRPr="0096165E">
        <w:rPr>
          <w:rFonts w:asciiTheme="minorHAnsi" w:eastAsia="Calibri" w:hAnsiTheme="minorHAnsi" w:cstheme="minorHAnsi"/>
          <w:b/>
          <w:color w:val="auto"/>
        </w:rPr>
        <w:t xml:space="preserve">Leila </w:t>
      </w:r>
      <w:proofErr w:type="spellStart"/>
      <w:r w:rsidR="0096165E" w:rsidRPr="0096165E">
        <w:rPr>
          <w:rFonts w:asciiTheme="minorHAnsi" w:eastAsia="Calibri" w:hAnsiTheme="minorHAnsi" w:cstheme="minorHAnsi"/>
          <w:b/>
          <w:color w:val="auto"/>
        </w:rPr>
        <w:t>Tschopp</w:t>
      </w:r>
      <w:proofErr w:type="spellEnd"/>
      <w:r w:rsidR="0096165E" w:rsidRPr="0096165E">
        <w:rPr>
          <w:rFonts w:asciiTheme="minorHAnsi" w:eastAsia="Calibri" w:hAnsiTheme="minorHAnsi" w:cstheme="minorHAnsi"/>
          <w:b/>
          <w:color w:val="auto"/>
        </w:rPr>
        <w:t xml:space="preserve"> (ARG).</w:t>
      </w:r>
      <w:r w:rsidR="0096165E" w:rsidRPr="0096165E">
        <w:rPr>
          <w:rFonts w:ascii="Arial" w:hAnsi="Arial" w:cs="Arial"/>
          <w:b/>
          <w:shd w:val="clear" w:color="auto" w:fill="FFFFFF"/>
        </w:rPr>
        <w:t xml:space="preserve"> </w:t>
      </w:r>
      <w:r w:rsidR="0096165E">
        <w:rPr>
          <w:rFonts w:asciiTheme="minorHAnsi" w:hAnsiTheme="minorHAnsi" w:cstheme="minorHAnsi"/>
          <w:shd w:val="clear" w:color="auto" w:fill="FFFFFF"/>
        </w:rPr>
        <w:t xml:space="preserve">En continuidad con la exploración multidisciplinaria que la artista viene desarrollando en los últimos años propone </w:t>
      </w:r>
      <w:r w:rsidR="0096165E" w:rsidRPr="0096165E">
        <w:rPr>
          <w:rFonts w:asciiTheme="minorHAnsi" w:hAnsiTheme="minorHAnsi" w:cstheme="minorHAnsi"/>
          <w:shd w:val="clear" w:color="auto" w:fill="FFFFFF"/>
        </w:rPr>
        <w:t xml:space="preserve">aquí una instalación </w:t>
      </w:r>
      <w:r w:rsidR="004D5D77" w:rsidRPr="004D5D77">
        <w:rPr>
          <w:rFonts w:asciiTheme="minorHAnsi" w:hAnsiTheme="minorHAnsi" w:cstheme="minorHAnsi"/>
          <w:shd w:val="clear" w:color="auto" w:fill="FFFFFF"/>
        </w:rPr>
        <w:t>enmarcada en tres situ</w:t>
      </w:r>
      <w:r w:rsidR="004D5D77">
        <w:rPr>
          <w:rFonts w:asciiTheme="minorHAnsi" w:hAnsiTheme="minorHAnsi" w:cstheme="minorHAnsi"/>
          <w:shd w:val="clear" w:color="auto" w:fill="FFFFFF"/>
        </w:rPr>
        <w:t xml:space="preserve">aciones escénicas </w:t>
      </w:r>
      <w:r w:rsidR="004D5D77" w:rsidRPr="0096165E">
        <w:rPr>
          <w:rFonts w:asciiTheme="minorHAnsi" w:hAnsiTheme="minorHAnsi" w:cstheme="minorHAnsi"/>
          <w:shd w:val="clear" w:color="auto" w:fill="FFFFFF"/>
        </w:rPr>
        <w:t>en relación a una intervención específica en el espacio</w:t>
      </w:r>
      <w:r w:rsidR="004D5D77">
        <w:rPr>
          <w:rFonts w:asciiTheme="minorHAnsi" w:hAnsiTheme="minorHAnsi" w:cstheme="minorHAnsi"/>
          <w:shd w:val="clear" w:color="auto" w:fill="FFFFFF"/>
        </w:rPr>
        <w:t xml:space="preserve">. En ellas, la </w:t>
      </w:r>
      <w:r w:rsidR="004D5D77" w:rsidRPr="004D5D77">
        <w:rPr>
          <w:rFonts w:asciiTheme="minorHAnsi" w:hAnsiTheme="minorHAnsi" w:cstheme="minorHAnsi"/>
          <w:shd w:val="clear" w:color="auto" w:fill="FFFFFF"/>
        </w:rPr>
        <w:t>pintura, el cuerpo en movimiento, la escenografía y la arquitectura se interpelan mutuamente,</w:t>
      </w:r>
      <w:r w:rsidR="004D5D77">
        <w:rPr>
          <w:rFonts w:asciiTheme="minorHAnsi" w:hAnsiTheme="minorHAnsi" w:cstheme="minorHAnsi"/>
          <w:shd w:val="clear" w:color="auto" w:fill="FFFFFF"/>
        </w:rPr>
        <w:t xml:space="preserve"> </w:t>
      </w:r>
      <w:r w:rsidR="004D5D77" w:rsidRPr="004D5D77">
        <w:rPr>
          <w:rFonts w:asciiTheme="minorHAnsi" w:hAnsiTheme="minorHAnsi" w:cstheme="minorHAnsi"/>
          <w:shd w:val="clear" w:color="auto" w:fill="FFFFFF"/>
        </w:rPr>
        <w:t>desafiando las jerarquías disciplinares y formales.</w:t>
      </w:r>
    </w:p>
    <w:p w:rsidR="00A078CD" w:rsidRDefault="0096165E" w:rsidP="00A078CD">
      <w:pPr>
        <w:shd w:val="clear" w:color="auto" w:fill="FFFFFF"/>
        <w:spacing w:line="360" w:lineRule="auto"/>
        <w:ind w:firstLine="708"/>
        <w:jc w:val="both"/>
        <w:rPr>
          <w:rFonts w:asciiTheme="minorHAnsi" w:hAnsiTheme="minorHAnsi" w:cstheme="minorHAnsi"/>
          <w:shd w:val="clear" w:color="auto" w:fill="FFFFFF"/>
        </w:rPr>
      </w:pPr>
      <w:r w:rsidRPr="0096165E">
        <w:rPr>
          <w:rFonts w:asciiTheme="minorHAnsi" w:eastAsia="Calibri" w:hAnsiTheme="minorHAnsi" w:cstheme="minorHAnsi"/>
          <w:color w:val="auto"/>
        </w:rPr>
        <w:t>Luego,</w:t>
      </w:r>
      <w:r>
        <w:rPr>
          <w:rFonts w:asciiTheme="minorHAnsi" w:eastAsia="Calibri" w:hAnsiTheme="minorHAnsi" w:cstheme="minorHAnsi"/>
          <w:color w:val="auto"/>
        </w:rPr>
        <w:t xml:space="preserve"> </w:t>
      </w:r>
      <w:r w:rsidRPr="00A078CD">
        <w:rPr>
          <w:rFonts w:asciiTheme="minorHAnsi" w:eastAsia="Calibri" w:hAnsiTheme="minorHAnsi" w:cstheme="minorHAnsi"/>
          <w:b/>
          <w:color w:val="auto"/>
        </w:rPr>
        <w:t>del 13 al 15</w:t>
      </w:r>
      <w:r w:rsidRPr="0096165E">
        <w:rPr>
          <w:rFonts w:asciiTheme="minorHAnsi" w:eastAsia="Calibri" w:hAnsiTheme="minorHAnsi" w:cstheme="minorHAnsi"/>
          <w:color w:val="auto"/>
        </w:rPr>
        <w:t xml:space="preserve">, tendrá lugar el </w:t>
      </w:r>
      <w:proofErr w:type="spellStart"/>
      <w:r w:rsidRPr="0096165E">
        <w:rPr>
          <w:rFonts w:asciiTheme="minorHAnsi" w:eastAsia="Calibri" w:hAnsiTheme="minorHAnsi" w:cstheme="minorHAnsi"/>
          <w:b/>
          <w:color w:val="auto"/>
        </w:rPr>
        <w:t>Forum</w:t>
      </w:r>
      <w:proofErr w:type="spellEnd"/>
      <w:r w:rsidRPr="0096165E">
        <w:rPr>
          <w:rFonts w:asciiTheme="minorHAnsi" w:eastAsia="Calibri" w:hAnsiTheme="minorHAnsi" w:cstheme="minorHAnsi"/>
          <w:b/>
          <w:color w:val="auto"/>
        </w:rPr>
        <w:t xml:space="preserve"> de Arte y Espacio</w:t>
      </w:r>
      <w:r w:rsidR="00F561CF">
        <w:rPr>
          <w:rFonts w:asciiTheme="minorHAnsi" w:eastAsia="Calibri" w:hAnsiTheme="minorHAnsi" w:cstheme="minorHAnsi"/>
          <w:b/>
          <w:color w:val="auto"/>
        </w:rPr>
        <w:t xml:space="preserve">, </w:t>
      </w:r>
      <w:r w:rsidR="00F561CF" w:rsidRPr="00EB580E">
        <w:rPr>
          <w:rFonts w:ascii="Tahoma" w:eastAsia="MS Mincho" w:hAnsi="Tahoma" w:cs="Tahoma"/>
          <w:color w:val="auto"/>
          <w:sz w:val="20"/>
          <w:szCs w:val="20"/>
          <w:lang w:val="es-ES_tradnl" w:eastAsia="es-ES"/>
        </w:rPr>
        <w:t>c</w:t>
      </w:r>
      <w:r w:rsidR="00F561CF">
        <w:rPr>
          <w:rFonts w:ascii="Tahoma" w:eastAsia="MS Mincho" w:hAnsi="Tahoma" w:cs="Tahoma"/>
          <w:color w:val="auto"/>
          <w:sz w:val="20"/>
          <w:szCs w:val="20"/>
          <w:lang w:val="es-ES_tradnl" w:eastAsia="es-ES"/>
        </w:rPr>
        <w:t>on el apoyo del British Council,</w:t>
      </w:r>
      <w:r w:rsidRPr="0096165E">
        <w:rPr>
          <w:rFonts w:asciiTheme="minorHAnsi" w:eastAsia="Calibri" w:hAnsiTheme="minorHAnsi" w:cstheme="minorHAnsi"/>
          <w:color w:val="auto"/>
        </w:rPr>
        <w:t xml:space="preserve"> en el </w:t>
      </w:r>
      <w:r w:rsidRPr="0096165E">
        <w:rPr>
          <w:rFonts w:asciiTheme="minorHAnsi" w:eastAsia="Calibri" w:hAnsiTheme="minorHAnsi" w:cstheme="minorHAnsi"/>
          <w:b/>
          <w:color w:val="auto"/>
        </w:rPr>
        <w:t>MUNTREF Centro de Arte y Ciencia y en el Centro Cultural de la Ciencia (C3)</w:t>
      </w:r>
      <w:r w:rsidRPr="0096165E">
        <w:rPr>
          <w:rFonts w:asciiTheme="minorHAnsi" w:eastAsia="Calibri" w:hAnsiTheme="minorHAnsi" w:cstheme="minorHAnsi"/>
          <w:color w:val="auto"/>
        </w:rPr>
        <w:t>.</w:t>
      </w:r>
      <w:r w:rsidRPr="00613C33">
        <w:rPr>
          <w:rFonts w:asciiTheme="minorHAnsi" w:hAnsiTheme="minorHAnsi" w:cstheme="minorHAnsi"/>
          <w:shd w:val="clear" w:color="auto" w:fill="FFFFFF"/>
        </w:rPr>
        <w:t xml:space="preserve"> </w:t>
      </w:r>
      <w:r w:rsidR="00613C33" w:rsidRPr="00613C33">
        <w:rPr>
          <w:rFonts w:asciiTheme="minorHAnsi" w:hAnsiTheme="minorHAnsi" w:cstheme="minorHAnsi"/>
          <w:shd w:val="clear" w:color="auto" w:fill="FFFFFF"/>
        </w:rPr>
        <w:t xml:space="preserve">Con el objetivo de remarcar el valor del trabajo interdisciplinario en el proceso artístico e identificar las estrategias que permiten borrar las fronteras </w:t>
      </w:r>
      <w:r w:rsidR="00613C33">
        <w:rPr>
          <w:rFonts w:asciiTheme="minorHAnsi" w:hAnsiTheme="minorHAnsi" w:cstheme="minorHAnsi"/>
          <w:shd w:val="clear" w:color="auto" w:fill="FFFFFF"/>
        </w:rPr>
        <w:t>entre las disciplinas</w:t>
      </w:r>
      <w:r w:rsidR="00A078CD">
        <w:rPr>
          <w:rFonts w:asciiTheme="minorHAnsi" w:hAnsiTheme="minorHAnsi" w:cstheme="minorHAnsi"/>
          <w:shd w:val="clear" w:color="auto" w:fill="FFFFFF"/>
        </w:rPr>
        <w:t>,</w:t>
      </w:r>
      <w:r w:rsidR="00613C33">
        <w:rPr>
          <w:rFonts w:asciiTheme="minorHAnsi" w:hAnsiTheme="minorHAnsi" w:cstheme="minorHAnsi"/>
          <w:shd w:val="clear" w:color="auto" w:fill="FFFFFF"/>
        </w:rPr>
        <w:t xml:space="preserve"> p</w:t>
      </w:r>
      <w:r w:rsidR="00613C33" w:rsidRPr="00613C33">
        <w:rPr>
          <w:rFonts w:asciiTheme="minorHAnsi" w:hAnsiTheme="minorHAnsi" w:cstheme="minorHAnsi"/>
          <w:shd w:val="clear" w:color="auto" w:fill="FFFFFF"/>
        </w:rPr>
        <w:t>rofesionales de diversas áreas y países que tienen al Espacio como sustancia para sus creaciones, expondrán sobre astronáutica, astronomía, astrobiología, y cosmología.</w:t>
      </w:r>
      <w:r w:rsidR="00613C33">
        <w:rPr>
          <w:rFonts w:asciiTheme="minorHAnsi" w:hAnsiTheme="minorHAnsi" w:cstheme="minorHAnsi"/>
          <w:shd w:val="clear" w:color="auto" w:fill="FFFFFF"/>
        </w:rPr>
        <w:t xml:space="preserve"> </w:t>
      </w:r>
      <w:r w:rsidR="00613C33" w:rsidRPr="00613C33">
        <w:rPr>
          <w:rFonts w:asciiTheme="minorHAnsi" w:hAnsiTheme="minorHAnsi" w:cstheme="minorHAnsi"/>
          <w:shd w:val="clear" w:color="auto" w:fill="FFFFFF"/>
        </w:rPr>
        <w:lastRenderedPageBreak/>
        <w:t xml:space="preserve">Participan </w:t>
      </w:r>
      <w:proofErr w:type="spellStart"/>
      <w:r w:rsidR="00A078CD" w:rsidRPr="0077591F">
        <w:rPr>
          <w:rFonts w:asciiTheme="minorHAnsi" w:hAnsiTheme="minorHAnsi" w:cstheme="minorHAnsi"/>
          <w:b/>
          <w:shd w:val="clear" w:color="auto" w:fill="FFFFFF"/>
        </w:rPr>
        <w:t>Christiana</w:t>
      </w:r>
      <w:proofErr w:type="spellEnd"/>
      <w:r w:rsidR="00A078CD" w:rsidRPr="0077591F">
        <w:rPr>
          <w:rFonts w:asciiTheme="minorHAnsi" w:hAnsiTheme="minorHAnsi" w:cstheme="minorHAnsi"/>
          <w:b/>
          <w:shd w:val="clear" w:color="auto" w:fill="FFFFFF"/>
        </w:rPr>
        <w:t xml:space="preserve"> </w:t>
      </w:r>
      <w:proofErr w:type="spellStart"/>
      <w:r w:rsidR="00A078CD" w:rsidRPr="0077591F">
        <w:rPr>
          <w:rFonts w:asciiTheme="minorHAnsi" w:hAnsiTheme="minorHAnsi" w:cstheme="minorHAnsi"/>
          <w:b/>
          <w:shd w:val="clear" w:color="auto" w:fill="FFFFFF"/>
        </w:rPr>
        <w:t>Kazakou</w:t>
      </w:r>
      <w:proofErr w:type="spellEnd"/>
      <w:r w:rsidR="00A078CD" w:rsidRPr="0077591F">
        <w:rPr>
          <w:rFonts w:asciiTheme="minorHAnsi" w:hAnsiTheme="minorHAnsi" w:cstheme="minorHAnsi"/>
          <w:b/>
          <w:shd w:val="clear" w:color="auto" w:fill="FFFFFF"/>
        </w:rPr>
        <w:t xml:space="preserve"> (GBR), Mariano Sardón (ARG), Sarah Jane </w:t>
      </w:r>
      <w:proofErr w:type="spellStart"/>
      <w:r w:rsidR="00A078CD" w:rsidRPr="0077591F">
        <w:rPr>
          <w:rFonts w:asciiTheme="minorHAnsi" w:hAnsiTheme="minorHAnsi" w:cstheme="minorHAnsi"/>
          <w:b/>
          <w:shd w:val="clear" w:color="auto" w:fill="FFFFFF"/>
        </w:rPr>
        <w:t>Pell</w:t>
      </w:r>
      <w:proofErr w:type="spellEnd"/>
      <w:r w:rsidR="00A078CD" w:rsidRPr="0077591F">
        <w:rPr>
          <w:rFonts w:asciiTheme="minorHAnsi" w:hAnsiTheme="minorHAnsi" w:cstheme="minorHAnsi"/>
          <w:b/>
          <w:shd w:val="clear" w:color="auto" w:fill="FFFFFF"/>
        </w:rPr>
        <w:t xml:space="preserve"> (AUS), </w:t>
      </w:r>
      <w:proofErr w:type="spellStart"/>
      <w:r w:rsidR="00A078CD" w:rsidRPr="0077591F">
        <w:rPr>
          <w:rFonts w:asciiTheme="minorHAnsi" w:hAnsiTheme="minorHAnsi" w:cstheme="minorHAnsi"/>
          <w:b/>
          <w:shd w:val="clear" w:color="auto" w:fill="FFFFFF"/>
        </w:rPr>
        <w:t>Xin</w:t>
      </w:r>
      <w:proofErr w:type="spellEnd"/>
      <w:r w:rsidR="00A078CD" w:rsidRPr="0077591F">
        <w:rPr>
          <w:rFonts w:asciiTheme="minorHAnsi" w:hAnsiTheme="minorHAnsi" w:cstheme="minorHAnsi"/>
          <w:b/>
          <w:shd w:val="clear" w:color="auto" w:fill="FFFFFF"/>
        </w:rPr>
        <w:t xml:space="preserve"> </w:t>
      </w:r>
      <w:proofErr w:type="spellStart"/>
      <w:r w:rsidR="00A078CD" w:rsidRPr="0077591F">
        <w:rPr>
          <w:rFonts w:asciiTheme="minorHAnsi" w:hAnsiTheme="minorHAnsi" w:cstheme="minorHAnsi"/>
          <w:b/>
          <w:shd w:val="clear" w:color="auto" w:fill="FFFFFF"/>
        </w:rPr>
        <w:t>Liu</w:t>
      </w:r>
      <w:proofErr w:type="spellEnd"/>
      <w:r w:rsidR="00A078CD" w:rsidRPr="0077591F">
        <w:rPr>
          <w:rFonts w:asciiTheme="minorHAnsi" w:hAnsiTheme="minorHAnsi" w:cstheme="minorHAnsi"/>
          <w:b/>
          <w:shd w:val="clear" w:color="auto" w:fill="FFFFFF"/>
        </w:rPr>
        <w:t xml:space="preserve"> (CHI), </w:t>
      </w:r>
      <w:proofErr w:type="spellStart"/>
      <w:r w:rsidR="00A078CD" w:rsidRPr="0077591F">
        <w:rPr>
          <w:rFonts w:asciiTheme="minorHAnsi" w:hAnsiTheme="minorHAnsi" w:cstheme="minorHAnsi"/>
          <w:b/>
          <w:shd w:val="clear" w:color="auto" w:fill="FFFFFF"/>
        </w:rPr>
        <w:t>Erica</w:t>
      </w:r>
      <w:proofErr w:type="spellEnd"/>
      <w:r w:rsidR="00A078CD" w:rsidRPr="0077591F">
        <w:rPr>
          <w:rFonts w:asciiTheme="minorHAnsi" w:hAnsiTheme="minorHAnsi" w:cstheme="minorHAnsi"/>
          <w:b/>
          <w:shd w:val="clear" w:color="auto" w:fill="FFFFFF"/>
        </w:rPr>
        <w:t xml:space="preserve"> </w:t>
      </w:r>
      <w:proofErr w:type="spellStart"/>
      <w:r w:rsidR="00A078CD" w:rsidRPr="0077591F">
        <w:rPr>
          <w:rFonts w:asciiTheme="minorHAnsi" w:hAnsiTheme="minorHAnsi" w:cstheme="minorHAnsi"/>
          <w:b/>
          <w:shd w:val="clear" w:color="auto" w:fill="FFFFFF"/>
        </w:rPr>
        <w:t>Bohm</w:t>
      </w:r>
      <w:proofErr w:type="spellEnd"/>
      <w:r w:rsidR="00A078CD" w:rsidRPr="0077591F">
        <w:rPr>
          <w:rFonts w:asciiTheme="minorHAnsi" w:hAnsiTheme="minorHAnsi" w:cstheme="minorHAnsi"/>
          <w:b/>
          <w:shd w:val="clear" w:color="auto" w:fill="FFFFFF"/>
        </w:rPr>
        <w:t xml:space="preserve"> (ARG), Ximena </w:t>
      </w:r>
      <w:proofErr w:type="spellStart"/>
      <w:r w:rsidR="00A078CD" w:rsidRPr="0077591F">
        <w:rPr>
          <w:rFonts w:asciiTheme="minorHAnsi" w:hAnsiTheme="minorHAnsi" w:cstheme="minorHAnsi"/>
          <w:b/>
          <w:shd w:val="clear" w:color="auto" w:fill="FFFFFF"/>
        </w:rPr>
        <w:t>Abrevaya</w:t>
      </w:r>
      <w:proofErr w:type="spellEnd"/>
      <w:r w:rsidR="00A078CD" w:rsidRPr="0077591F">
        <w:rPr>
          <w:rFonts w:asciiTheme="minorHAnsi" w:hAnsiTheme="minorHAnsi" w:cstheme="minorHAnsi"/>
          <w:b/>
          <w:shd w:val="clear" w:color="auto" w:fill="FFFFFF"/>
        </w:rPr>
        <w:t xml:space="preserve"> (ARG), Florencia Laura </w:t>
      </w:r>
      <w:proofErr w:type="spellStart"/>
      <w:r w:rsidR="00A078CD" w:rsidRPr="0077591F">
        <w:rPr>
          <w:rFonts w:asciiTheme="minorHAnsi" w:hAnsiTheme="minorHAnsi" w:cstheme="minorHAnsi"/>
          <w:b/>
          <w:shd w:val="clear" w:color="auto" w:fill="FFFFFF"/>
        </w:rPr>
        <w:t>Vieyro</w:t>
      </w:r>
      <w:proofErr w:type="spellEnd"/>
      <w:r w:rsidR="00A078CD" w:rsidRPr="0077591F">
        <w:rPr>
          <w:rFonts w:asciiTheme="minorHAnsi" w:hAnsiTheme="minorHAnsi" w:cstheme="minorHAnsi"/>
          <w:b/>
          <w:shd w:val="clear" w:color="auto" w:fill="FFFFFF"/>
        </w:rPr>
        <w:t xml:space="preserve"> (ARG), Guillermo </w:t>
      </w:r>
      <w:proofErr w:type="spellStart"/>
      <w:r w:rsidR="00A078CD" w:rsidRPr="0077591F">
        <w:rPr>
          <w:rFonts w:asciiTheme="minorHAnsi" w:hAnsiTheme="minorHAnsi" w:cstheme="minorHAnsi"/>
          <w:b/>
          <w:shd w:val="clear" w:color="auto" w:fill="FFFFFF"/>
        </w:rPr>
        <w:t>Faivovich</w:t>
      </w:r>
      <w:proofErr w:type="spellEnd"/>
      <w:r w:rsidR="00A078CD" w:rsidRPr="0077591F">
        <w:rPr>
          <w:rFonts w:asciiTheme="minorHAnsi" w:hAnsiTheme="minorHAnsi" w:cstheme="minorHAnsi"/>
          <w:b/>
          <w:shd w:val="clear" w:color="auto" w:fill="FFFFFF"/>
        </w:rPr>
        <w:t xml:space="preserve"> (ARG), Nicolás </w:t>
      </w:r>
      <w:proofErr w:type="spellStart"/>
      <w:r w:rsidR="00A078CD" w:rsidRPr="0077591F">
        <w:rPr>
          <w:rFonts w:asciiTheme="minorHAnsi" w:hAnsiTheme="minorHAnsi" w:cstheme="minorHAnsi"/>
          <w:b/>
          <w:shd w:val="clear" w:color="auto" w:fill="FFFFFF"/>
        </w:rPr>
        <w:t>Goldberg</w:t>
      </w:r>
      <w:proofErr w:type="spellEnd"/>
      <w:r w:rsidR="00A078CD" w:rsidRPr="0077591F">
        <w:rPr>
          <w:rFonts w:asciiTheme="minorHAnsi" w:hAnsiTheme="minorHAnsi" w:cstheme="minorHAnsi"/>
          <w:b/>
          <w:shd w:val="clear" w:color="auto" w:fill="FFFFFF"/>
        </w:rPr>
        <w:t xml:space="preserve"> (FRA)</w:t>
      </w:r>
      <w:r w:rsidR="00A078CD" w:rsidRPr="00A078CD">
        <w:rPr>
          <w:rFonts w:asciiTheme="minorHAnsi" w:hAnsiTheme="minorHAnsi" w:cstheme="minorHAnsi"/>
          <w:shd w:val="clear" w:color="auto" w:fill="FFFFFF"/>
        </w:rPr>
        <w:t>, entre otros.</w:t>
      </w:r>
    </w:p>
    <w:p w:rsidR="00F336CC" w:rsidRDefault="00F336CC" w:rsidP="00A078CD">
      <w:pPr>
        <w:shd w:val="clear" w:color="auto" w:fill="FFFFFF"/>
        <w:spacing w:line="360" w:lineRule="auto"/>
        <w:ind w:firstLine="708"/>
        <w:jc w:val="both"/>
        <w:rPr>
          <w:rFonts w:asciiTheme="minorHAnsi" w:hAnsiTheme="minorHAnsi" w:cstheme="minorHAnsi"/>
          <w:shd w:val="clear" w:color="auto" w:fill="FFFFFF"/>
        </w:rPr>
      </w:pPr>
    </w:p>
    <w:p w:rsidR="00B06205" w:rsidRDefault="00F336CC" w:rsidP="00F336CC">
      <w:pPr>
        <w:shd w:val="clear" w:color="auto" w:fill="FFFFFF"/>
        <w:spacing w:line="360" w:lineRule="auto"/>
        <w:ind w:firstLine="708"/>
        <w:jc w:val="center"/>
        <w:rPr>
          <w:rFonts w:asciiTheme="minorHAnsi" w:hAnsiTheme="minorHAnsi" w:cstheme="minorHAnsi"/>
          <w:shd w:val="clear" w:color="auto" w:fill="FFFFFF"/>
        </w:rPr>
      </w:pPr>
      <w:r>
        <w:rPr>
          <w:rFonts w:asciiTheme="minorHAnsi" w:hAnsiTheme="minorHAnsi" w:cstheme="minorHAnsi"/>
          <w:shd w:val="clear" w:color="auto" w:fill="FFFFFF"/>
        </w:rPr>
        <w:t>TUCUMÁN</w:t>
      </w:r>
    </w:p>
    <w:p w:rsidR="00373164" w:rsidRDefault="00373164" w:rsidP="00950B6C">
      <w:pPr>
        <w:pStyle w:val="Sinespaciado"/>
        <w:spacing w:line="360" w:lineRule="auto"/>
        <w:ind w:firstLine="708"/>
        <w:jc w:val="both"/>
        <w:rPr>
          <w:rFonts w:ascii="Calibri" w:hAnsi="Calibri"/>
          <w:color w:val="auto"/>
        </w:rPr>
      </w:pPr>
      <w:r>
        <w:rPr>
          <w:rFonts w:asciiTheme="minorHAnsi" w:hAnsiTheme="minorHAnsi" w:cstheme="minorHAnsi"/>
          <w:shd w:val="clear" w:color="auto" w:fill="FFFFFF"/>
        </w:rPr>
        <w:t>El 25 tendrá lugar</w:t>
      </w:r>
      <w:r w:rsidR="00F336CC">
        <w:rPr>
          <w:rFonts w:asciiTheme="minorHAnsi" w:hAnsiTheme="minorHAnsi" w:cstheme="minorHAnsi"/>
          <w:shd w:val="clear" w:color="auto" w:fill="FFFFFF"/>
        </w:rPr>
        <w:t xml:space="preserve"> “</w:t>
      </w:r>
      <w:proofErr w:type="spellStart"/>
      <w:r w:rsidR="00F336CC">
        <w:rPr>
          <w:rFonts w:asciiTheme="minorHAnsi" w:hAnsiTheme="minorHAnsi" w:cstheme="minorHAnsi"/>
          <w:shd w:val="clear" w:color="auto" w:fill="FFFFFF"/>
        </w:rPr>
        <w:t>Turn</w:t>
      </w:r>
      <w:proofErr w:type="spellEnd"/>
      <w:r w:rsidR="00F336CC">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de </w:t>
      </w:r>
      <w:proofErr w:type="spellStart"/>
      <w:r w:rsidR="00F336CC" w:rsidRPr="00F336CC">
        <w:rPr>
          <w:rFonts w:asciiTheme="minorHAnsi" w:hAnsiTheme="minorHAnsi" w:cstheme="minorHAnsi"/>
          <w:b/>
          <w:shd w:val="clear" w:color="auto" w:fill="FFFFFF"/>
        </w:rPr>
        <w:t>Katsuhiko</w:t>
      </w:r>
      <w:proofErr w:type="spellEnd"/>
      <w:r w:rsidR="00F336CC" w:rsidRPr="00F336CC">
        <w:rPr>
          <w:rFonts w:asciiTheme="minorHAnsi" w:hAnsiTheme="minorHAnsi" w:cstheme="minorHAnsi"/>
          <w:b/>
          <w:shd w:val="clear" w:color="auto" w:fill="FFFFFF"/>
        </w:rPr>
        <w:t xml:space="preserve"> </w:t>
      </w:r>
      <w:proofErr w:type="spellStart"/>
      <w:r w:rsidR="00F336CC" w:rsidRPr="00F336CC">
        <w:rPr>
          <w:rFonts w:asciiTheme="minorHAnsi" w:hAnsiTheme="minorHAnsi" w:cstheme="minorHAnsi"/>
          <w:b/>
          <w:shd w:val="clear" w:color="auto" w:fill="FFFFFF"/>
        </w:rPr>
        <w:t>Hibino</w:t>
      </w:r>
      <w:proofErr w:type="spellEnd"/>
      <w:r w:rsidR="00F336CC">
        <w:rPr>
          <w:rFonts w:asciiTheme="minorHAnsi" w:hAnsiTheme="minorHAnsi" w:cstheme="minorHAnsi"/>
          <w:shd w:val="clear" w:color="auto" w:fill="FFFFFF"/>
        </w:rPr>
        <w:t xml:space="preserve"> en </w:t>
      </w:r>
      <w:r>
        <w:rPr>
          <w:rFonts w:asciiTheme="minorHAnsi" w:hAnsiTheme="minorHAnsi" w:cstheme="minorHAnsi"/>
          <w:shd w:val="clear" w:color="auto" w:fill="FFFFFF"/>
        </w:rPr>
        <w:t xml:space="preserve">la Ciudad Sagrada de Quilmes mientras que el 28 el artista japonés ofrecerá una charla sobre este proyecto en la Universidad Nacional de Tucumán, y luego el 30 lo hará en Buenos Aires en la UNTREF. </w:t>
      </w:r>
      <w:r w:rsidR="008327BC">
        <w:rPr>
          <w:rFonts w:ascii="Calibri" w:hAnsi="Calibri"/>
          <w:color w:val="auto"/>
        </w:rPr>
        <w:t>“</w:t>
      </w:r>
      <w:proofErr w:type="spellStart"/>
      <w:r w:rsidR="008327BC">
        <w:rPr>
          <w:rFonts w:ascii="Calibri" w:hAnsi="Calibri"/>
          <w:color w:val="auto"/>
        </w:rPr>
        <w:t>Turn</w:t>
      </w:r>
      <w:proofErr w:type="spellEnd"/>
      <w:r w:rsidR="008327BC">
        <w:rPr>
          <w:rFonts w:ascii="Calibri" w:hAnsi="Calibri"/>
          <w:color w:val="auto"/>
        </w:rPr>
        <w:t xml:space="preserve">” consiste en una actividad artística de inclusión social que busca el intercambio entre personas con diferentes historias. Trabaja con comunidades de minorías, aprovechando la capacidad del arte para reunir a las personas. Y la obra de arte surge como resultado de esa interacción entre un grupo de artistas y una comunidad determinada. En esta ocasión participaron los artistas japoneses </w:t>
      </w:r>
      <w:proofErr w:type="spellStart"/>
      <w:r w:rsidR="008327BC">
        <w:rPr>
          <w:rFonts w:ascii="Calibri" w:hAnsi="Calibri"/>
          <w:color w:val="auto"/>
        </w:rPr>
        <w:t>Mai</w:t>
      </w:r>
      <w:proofErr w:type="spellEnd"/>
      <w:r w:rsidR="008327BC">
        <w:rPr>
          <w:rFonts w:ascii="Calibri" w:hAnsi="Calibri"/>
          <w:color w:val="auto"/>
        </w:rPr>
        <w:t xml:space="preserve"> </w:t>
      </w:r>
      <w:proofErr w:type="spellStart"/>
      <w:r w:rsidR="008327BC">
        <w:rPr>
          <w:rFonts w:ascii="Calibri" w:hAnsi="Calibri"/>
          <w:color w:val="auto"/>
        </w:rPr>
        <w:t>Sone</w:t>
      </w:r>
      <w:proofErr w:type="spellEnd"/>
      <w:r w:rsidR="008327BC">
        <w:rPr>
          <w:rFonts w:ascii="Calibri" w:hAnsi="Calibri"/>
          <w:color w:val="auto"/>
        </w:rPr>
        <w:t xml:space="preserve"> y </w:t>
      </w:r>
      <w:proofErr w:type="spellStart"/>
      <w:r w:rsidR="008327BC">
        <w:rPr>
          <w:rFonts w:ascii="Calibri" w:hAnsi="Calibri"/>
          <w:color w:val="auto"/>
        </w:rPr>
        <w:t>Shogo</w:t>
      </w:r>
      <w:proofErr w:type="spellEnd"/>
      <w:r w:rsidR="008327BC">
        <w:rPr>
          <w:rFonts w:ascii="Calibri" w:hAnsi="Calibri"/>
          <w:color w:val="auto"/>
        </w:rPr>
        <w:t xml:space="preserve"> </w:t>
      </w:r>
      <w:proofErr w:type="spellStart"/>
      <w:r w:rsidR="008327BC">
        <w:rPr>
          <w:rFonts w:ascii="Calibri" w:hAnsi="Calibri"/>
          <w:color w:val="auto"/>
        </w:rPr>
        <w:t>Nunoshita</w:t>
      </w:r>
      <w:proofErr w:type="spellEnd"/>
      <w:r w:rsidR="008327BC">
        <w:rPr>
          <w:rFonts w:ascii="Calibri" w:hAnsi="Calibri"/>
          <w:color w:val="auto"/>
        </w:rPr>
        <w:t xml:space="preserve"> junto con artesanos de la comunidad Quilmes. </w:t>
      </w:r>
    </w:p>
    <w:p w:rsidR="00950B6C" w:rsidRPr="00950B6C" w:rsidRDefault="00950B6C" w:rsidP="00950B6C">
      <w:pPr>
        <w:pStyle w:val="Sinespaciado"/>
        <w:spacing w:line="360" w:lineRule="auto"/>
        <w:jc w:val="both"/>
        <w:rPr>
          <w:rFonts w:ascii="Calibri" w:hAnsi="Calibri"/>
          <w:color w:val="auto"/>
        </w:rPr>
      </w:pPr>
    </w:p>
    <w:p w:rsidR="0033649E" w:rsidRDefault="00374D0D" w:rsidP="00B06205">
      <w:pPr>
        <w:shd w:val="clear" w:color="auto" w:fill="FFFFFF"/>
        <w:spacing w:line="360" w:lineRule="auto"/>
        <w:jc w:val="center"/>
        <w:rPr>
          <w:rFonts w:asciiTheme="minorHAnsi" w:hAnsiTheme="minorHAnsi" w:cstheme="minorHAnsi"/>
          <w:shd w:val="clear" w:color="auto" w:fill="FFFFFF"/>
        </w:rPr>
      </w:pPr>
      <w:r>
        <w:rPr>
          <w:rFonts w:asciiTheme="minorHAnsi" w:hAnsiTheme="minorHAnsi" w:cstheme="minorHAnsi"/>
          <w:shd w:val="clear" w:color="auto" w:fill="FFFFFF"/>
        </w:rPr>
        <w:t>BRASIL</w:t>
      </w:r>
    </w:p>
    <w:p w:rsidR="001E26DC" w:rsidRPr="0033649E" w:rsidRDefault="0033649E" w:rsidP="00950B6C">
      <w:pPr>
        <w:shd w:val="clear" w:color="auto" w:fill="FFFFFF"/>
        <w:spacing w:line="360" w:lineRule="auto"/>
        <w:ind w:firstLine="708"/>
        <w:jc w:val="both"/>
        <w:rPr>
          <w:rFonts w:asciiTheme="minorHAnsi" w:hAnsiTheme="minorHAnsi" w:cstheme="minorHAnsi"/>
          <w:shd w:val="clear" w:color="auto" w:fill="FFFFFF"/>
        </w:rPr>
      </w:pPr>
      <w:r>
        <w:rPr>
          <w:rFonts w:asciiTheme="minorHAnsi" w:hAnsiTheme="minorHAnsi" w:cstheme="minorHAnsi"/>
          <w:shd w:val="clear" w:color="auto" w:fill="FFFFFF"/>
        </w:rPr>
        <w:t xml:space="preserve">El </w:t>
      </w:r>
      <w:r w:rsidR="0077591F" w:rsidRPr="001E26DC">
        <w:rPr>
          <w:rFonts w:asciiTheme="minorHAnsi" w:hAnsiTheme="minorHAnsi" w:cstheme="minorHAnsi"/>
          <w:b/>
          <w:bCs/>
          <w:shd w:val="clear" w:color="auto" w:fill="FFFFFF"/>
        </w:rPr>
        <w:t>28</w:t>
      </w:r>
      <w:r>
        <w:rPr>
          <w:rFonts w:asciiTheme="minorHAnsi" w:hAnsiTheme="minorHAnsi" w:cstheme="minorHAnsi"/>
          <w:b/>
          <w:bCs/>
          <w:shd w:val="clear" w:color="auto" w:fill="FFFFFF"/>
        </w:rPr>
        <w:t xml:space="preserve"> de agosto</w:t>
      </w:r>
      <w:r w:rsidR="0077591F" w:rsidRPr="001E26DC">
        <w:rPr>
          <w:rFonts w:asciiTheme="minorHAnsi" w:hAnsiTheme="minorHAnsi" w:cstheme="minorHAnsi"/>
          <w:b/>
          <w:bCs/>
          <w:shd w:val="clear" w:color="auto" w:fill="FFFFFF"/>
        </w:rPr>
        <w:t xml:space="preserve"> a las 17</w:t>
      </w:r>
      <w:r w:rsidR="0077591F" w:rsidRPr="001E26DC">
        <w:rPr>
          <w:rFonts w:asciiTheme="minorHAnsi" w:hAnsiTheme="minorHAnsi" w:cstheme="minorHAnsi"/>
          <w:bCs/>
          <w:shd w:val="clear" w:color="auto" w:fill="FFFFFF"/>
        </w:rPr>
        <w:t xml:space="preserve"> en la</w:t>
      </w:r>
      <w:r w:rsidR="0077591F" w:rsidRPr="001E26DC">
        <w:rPr>
          <w:rFonts w:asciiTheme="minorHAnsi" w:hAnsiTheme="minorHAnsi" w:cstheme="minorHAnsi"/>
          <w:b/>
          <w:bCs/>
          <w:shd w:val="clear" w:color="auto" w:fill="FFFFFF"/>
        </w:rPr>
        <w:t xml:space="preserve"> </w:t>
      </w:r>
      <w:r w:rsidR="001E26DC">
        <w:rPr>
          <w:rFonts w:asciiTheme="minorHAnsi" w:hAnsiTheme="minorHAnsi" w:cstheme="minorHAnsi"/>
          <w:b/>
          <w:bCs/>
          <w:shd w:val="clear" w:color="auto" w:fill="FFFFFF"/>
        </w:rPr>
        <w:t>Universidad</w:t>
      </w:r>
      <w:r w:rsidR="0077591F" w:rsidRPr="001E26DC">
        <w:rPr>
          <w:rFonts w:asciiTheme="minorHAnsi" w:hAnsiTheme="minorHAnsi" w:cstheme="minorHAnsi"/>
          <w:b/>
          <w:bCs/>
          <w:shd w:val="clear" w:color="auto" w:fill="FFFFFF"/>
        </w:rPr>
        <w:t xml:space="preserve"> Federal de Santa María (Brasil)</w:t>
      </w:r>
      <w:r w:rsidR="0077591F" w:rsidRPr="001E26DC">
        <w:rPr>
          <w:rFonts w:asciiTheme="minorHAnsi" w:hAnsiTheme="minorHAnsi" w:cstheme="minorHAnsi"/>
          <w:bCs/>
          <w:shd w:val="clear" w:color="auto" w:fill="FFFFFF"/>
        </w:rPr>
        <w:t xml:space="preserve"> </w:t>
      </w:r>
      <w:r w:rsidR="001E26DC" w:rsidRPr="001E26DC">
        <w:rPr>
          <w:rFonts w:asciiTheme="minorHAnsi" w:hAnsiTheme="minorHAnsi" w:cstheme="minorHAnsi"/>
          <w:bCs/>
          <w:shd w:val="clear" w:color="auto" w:fill="FFFFFF"/>
        </w:rPr>
        <w:t xml:space="preserve">será la apertura de la exposición </w:t>
      </w:r>
      <w:r w:rsidR="001E26DC" w:rsidRPr="001E26DC">
        <w:rPr>
          <w:rFonts w:asciiTheme="minorHAnsi" w:hAnsiTheme="minorHAnsi" w:cstheme="minorHAnsi"/>
          <w:b/>
          <w:bCs/>
          <w:shd w:val="clear" w:color="auto" w:fill="FFFFFF"/>
        </w:rPr>
        <w:t>“</w:t>
      </w:r>
      <w:proofErr w:type="spellStart"/>
      <w:r w:rsidR="001E26DC" w:rsidRPr="001E26DC">
        <w:rPr>
          <w:rFonts w:asciiTheme="minorHAnsi" w:hAnsiTheme="minorHAnsi" w:cstheme="minorHAnsi"/>
          <w:b/>
          <w:bCs/>
          <w:shd w:val="clear" w:color="auto" w:fill="FFFFFF"/>
        </w:rPr>
        <w:t>Factors</w:t>
      </w:r>
      <w:proofErr w:type="spellEnd"/>
      <w:r w:rsidR="001E26DC" w:rsidRPr="001E26DC">
        <w:rPr>
          <w:rFonts w:asciiTheme="minorHAnsi" w:hAnsiTheme="minorHAnsi" w:cstheme="minorHAnsi"/>
          <w:b/>
          <w:bCs/>
          <w:shd w:val="clear" w:color="auto" w:fill="FFFFFF"/>
        </w:rPr>
        <w:t xml:space="preserve"> 6.0. </w:t>
      </w:r>
      <w:proofErr w:type="spellStart"/>
      <w:r w:rsidR="001E26DC" w:rsidRPr="001E26DC">
        <w:rPr>
          <w:rFonts w:asciiTheme="minorHAnsi" w:hAnsiTheme="minorHAnsi" w:cstheme="minorHAnsi"/>
          <w:b/>
          <w:bCs/>
          <w:shd w:val="clear" w:color="auto" w:fill="FFFFFF"/>
        </w:rPr>
        <w:t>Luz_energía</w:t>
      </w:r>
      <w:proofErr w:type="spellEnd"/>
      <w:r w:rsidR="001E26DC" w:rsidRPr="001E26DC">
        <w:rPr>
          <w:rFonts w:asciiTheme="minorHAnsi" w:hAnsiTheme="minorHAnsi" w:cstheme="minorHAnsi"/>
          <w:b/>
          <w:bCs/>
          <w:shd w:val="clear" w:color="auto" w:fill="FFFFFF"/>
        </w:rPr>
        <w:t>”</w:t>
      </w:r>
      <w:r w:rsidR="001E26DC" w:rsidRPr="001E26DC">
        <w:rPr>
          <w:rFonts w:asciiTheme="minorHAnsi" w:hAnsiTheme="minorHAnsi" w:cstheme="minorHAnsi"/>
          <w:bCs/>
          <w:shd w:val="clear" w:color="auto" w:fill="FFFFFF"/>
        </w:rPr>
        <w:t xml:space="preserve"> que reúne obras de </w:t>
      </w:r>
      <w:proofErr w:type="spellStart"/>
      <w:r w:rsidR="001E26DC" w:rsidRPr="001E26DC">
        <w:rPr>
          <w:rFonts w:asciiTheme="minorHAnsi" w:hAnsiTheme="minorHAnsi" w:cstheme="minorHAnsi"/>
        </w:rPr>
        <w:t>Luiz</w:t>
      </w:r>
      <w:proofErr w:type="spellEnd"/>
      <w:r w:rsidR="001E26DC" w:rsidRPr="001E26DC">
        <w:rPr>
          <w:rFonts w:asciiTheme="minorHAnsi" w:hAnsiTheme="minorHAnsi" w:cstheme="minorHAnsi"/>
        </w:rPr>
        <w:t xml:space="preserve"> </w:t>
      </w:r>
      <w:proofErr w:type="spellStart"/>
      <w:r w:rsidR="001E26DC" w:rsidRPr="001E26DC">
        <w:rPr>
          <w:rFonts w:asciiTheme="minorHAnsi" w:hAnsiTheme="minorHAnsi" w:cstheme="minorHAnsi"/>
        </w:rPr>
        <w:t>Duva</w:t>
      </w:r>
      <w:proofErr w:type="spellEnd"/>
      <w:r w:rsidR="001E26DC" w:rsidRPr="001E26DC">
        <w:rPr>
          <w:rFonts w:asciiTheme="minorHAnsi" w:hAnsiTheme="minorHAnsi" w:cstheme="minorHAnsi"/>
        </w:rPr>
        <w:t xml:space="preserve"> (BRA), </w:t>
      </w:r>
      <w:proofErr w:type="spellStart"/>
      <w:r w:rsidR="001E26DC" w:rsidRPr="001E26DC">
        <w:rPr>
          <w:rFonts w:asciiTheme="minorHAnsi" w:hAnsiTheme="minorHAnsi" w:cstheme="minorHAnsi"/>
        </w:rPr>
        <w:t>Rosangela</w:t>
      </w:r>
      <w:proofErr w:type="spellEnd"/>
      <w:r w:rsidR="001E26DC" w:rsidRPr="001E26DC">
        <w:rPr>
          <w:rFonts w:asciiTheme="minorHAnsi" w:hAnsiTheme="minorHAnsi" w:cstheme="minorHAnsi"/>
        </w:rPr>
        <w:t xml:space="preserve"> </w:t>
      </w:r>
      <w:proofErr w:type="spellStart"/>
      <w:r w:rsidR="001E26DC" w:rsidRPr="001E26DC">
        <w:rPr>
          <w:rFonts w:asciiTheme="minorHAnsi" w:hAnsiTheme="minorHAnsi" w:cstheme="minorHAnsi"/>
        </w:rPr>
        <w:t>Leote</w:t>
      </w:r>
      <w:proofErr w:type="spellEnd"/>
      <w:r w:rsidR="001E26DC" w:rsidRPr="001E26DC">
        <w:rPr>
          <w:rFonts w:asciiTheme="minorHAnsi" w:hAnsiTheme="minorHAnsi" w:cstheme="minorHAnsi"/>
        </w:rPr>
        <w:t xml:space="preserve"> (ARG), Gabriel </w:t>
      </w:r>
      <w:proofErr w:type="spellStart"/>
      <w:r w:rsidR="001E26DC" w:rsidRPr="001E26DC">
        <w:rPr>
          <w:rFonts w:asciiTheme="minorHAnsi" w:hAnsiTheme="minorHAnsi" w:cstheme="minorHAnsi"/>
        </w:rPr>
        <w:t>Gendin</w:t>
      </w:r>
      <w:proofErr w:type="spellEnd"/>
      <w:r w:rsidR="001E26DC" w:rsidRPr="001E26DC">
        <w:rPr>
          <w:rFonts w:asciiTheme="minorHAnsi" w:hAnsiTheme="minorHAnsi" w:cstheme="minorHAnsi"/>
        </w:rPr>
        <w:t xml:space="preserve"> (ARG) y Gisela </w:t>
      </w:r>
      <w:proofErr w:type="spellStart"/>
      <w:r w:rsidR="001E26DC" w:rsidRPr="001E26DC">
        <w:rPr>
          <w:rFonts w:asciiTheme="minorHAnsi" w:hAnsiTheme="minorHAnsi" w:cstheme="minorHAnsi"/>
        </w:rPr>
        <w:t>Biancalana</w:t>
      </w:r>
      <w:proofErr w:type="spellEnd"/>
      <w:r w:rsidR="001E26DC" w:rsidRPr="001E26DC">
        <w:rPr>
          <w:rFonts w:asciiTheme="minorHAnsi" w:hAnsiTheme="minorHAnsi" w:cstheme="minorHAnsi"/>
        </w:rPr>
        <w:t xml:space="preserve"> (BRA), Leo </w:t>
      </w:r>
      <w:proofErr w:type="spellStart"/>
      <w:r w:rsidR="001E26DC" w:rsidRPr="001E26DC">
        <w:rPr>
          <w:rFonts w:asciiTheme="minorHAnsi" w:hAnsiTheme="minorHAnsi" w:cstheme="minorHAnsi"/>
        </w:rPr>
        <w:t>Nuñez</w:t>
      </w:r>
      <w:proofErr w:type="spellEnd"/>
      <w:r w:rsidR="001E26DC" w:rsidRPr="001E26DC">
        <w:rPr>
          <w:rFonts w:asciiTheme="minorHAnsi" w:hAnsiTheme="minorHAnsi" w:cstheme="minorHAnsi"/>
        </w:rPr>
        <w:t xml:space="preserve"> (ARG), </w:t>
      </w:r>
      <w:proofErr w:type="spellStart"/>
      <w:r w:rsidR="001E26DC" w:rsidRPr="001E26DC">
        <w:rPr>
          <w:rFonts w:asciiTheme="minorHAnsi" w:hAnsiTheme="minorHAnsi" w:cstheme="minorHAnsi"/>
        </w:rPr>
        <w:t>Marlin</w:t>
      </w:r>
      <w:proofErr w:type="spellEnd"/>
      <w:r w:rsidR="001E26DC" w:rsidRPr="001E26DC">
        <w:rPr>
          <w:rFonts w:asciiTheme="minorHAnsi" w:hAnsiTheme="minorHAnsi" w:cstheme="minorHAnsi"/>
        </w:rPr>
        <w:t xml:space="preserve"> Velasco (ARG/VEN), Raquel Fonseca (BRA), Sabrina Barrios (BRA/USA)</w:t>
      </w:r>
      <w:r>
        <w:rPr>
          <w:rFonts w:asciiTheme="minorHAnsi" w:hAnsiTheme="minorHAnsi" w:cstheme="minorHAnsi"/>
        </w:rPr>
        <w:t xml:space="preserve"> y</w:t>
      </w:r>
      <w:r w:rsidR="001E26DC" w:rsidRPr="001E26DC">
        <w:rPr>
          <w:rFonts w:asciiTheme="minorHAnsi" w:hAnsiTheme="minorHAnsi" w:cstheme="minorHAnsi"/>
        </w:rPr>
        <w:t xml:space="preserve"> Sandra Rey (BRA).</w:t>
      </w:r>
      <w:r w:rsidR="001E26DC">
        <w:rPr>
          <w:rFonts w:asciiTheme="minorHAnsi" w:hAnsiTheme="minorHAnsi" w:cstheme="minorHAnsi"/>
        </w:rPr>
        <w:t xml:space="preserve"> En esta edición </w:t>
      </w:r>
      <w:r w:rsidR="001E26DC" w:rsidRPr="001E26DC">
        <w:rPr>
          <w:rFonts w:asciiTheme="minorHAnsi" w:hAnsiTheme="minorHAnsi" w:cstheme="minorHAnsi"/>
        </w:rPr>
        <w:t xml:space="preserve">el Festival </w:t>
      </w:r>
      <w:proofErr w:type="spellStart"/>
      <w:r w:rsidR="001E26DC" w:rsidRPr="001E26DC">
        <w:rPr>
          <w:rFonts w:asciiTheme="minorHAnsi" w:hAnsiTheme="minorHAnsi" w:cstheme="minorHAnsi"/>
        </w:rPr>
        <w:t>Factors</w:t>
      </w:r>
      <w:proofErr w:type="spellEnd"/>
      <w:r w:rsidR="001E26DC" w:rsidRPr="001E26DC">
        <w:rPr>
          <w:rFonts w:asciiTheme="minorHAnsi" w:hAnsiTheme="minorHAnsi" w:cstheme="minorHAnsi"/>
        </w:rPr>
        <w:t>, organizado por el Laboratorio de Investigación en Arte Contemporáneo, Tecnología y Medios Digitales (LABART) y con el apoyo del Programa de Posgrado en Artes Visuales de la Universidad de Santa María (Brasil), pone el foco en los conceptos de energía y luz,</w:t>
      </w:r>
      <w:r w:rsidR="001E26DC">
        <w:rPr>
          <w:rFonts w:asciiTheme="minorHAnsi" w:hAnsiTheme="minorHAnsi" w:cstheme="minorHAnsi"/>
        </w:rPr>
        <w:t xml:space="preserve"> en términos de sustentabilidad y en cómo </w:t>
      </w:r>
      <w:r w:rsidR="001E26DC" w:rsidRPr="001E26DC">
        <w:rPr>
          <w:rFonts w:asciiTheme="minorHAnsi" w:hAnsiTheme="minorHAnsi" w:cstheme="minorHAnsi"/>
        </w:rPr>
        <w:t xml:space="preserve">artistas contemporáneos problematizan estas cuestiones que emergen de sus prácticas. La curaduría es de Nara Cristina Santos (BRA) - Universidad Federal de Santa </w:t>
      </w:r>
      <w:proofErr w:type="spellStart"/>
      <w:r w:rsidR="001E26DC" w:rsidRPr="001E26DC">
        <w:rPr>
          <w:rFonts w:asciiTheme="minorHAnsi" w:hAnsiTheme="minorHAnsi" w:cstheme="minorHAnsi"/>
        </w:rPr>
        <w:t>Maria</w:t>
      </w:r>
      <w:proofErr w:type="spellEnd"/>
      <w:r w:rsidR="001E26DC" w:rsidRPr="001E26DC">
        <w:rPr>
          <w:rFonts w:asciiTheme="minorHAnsi" w:hAnsiTheme="minorHAnsi" w:cstheme="minorHAnsi"/>
        </w:rPr>
        <w:t xml:space="preserve"> y Mariela </w:t>
      </w:r>
      <w:proofErr w:type="spellStart"/>
      <w:r w:rsidR="001E26DC" w:rsidRPr="001E26DC">
        <w:rPr>
          <w:rFonts w:asciiTheme="minorHAnsi" w:hAnsiTheme="minorHAnsi" w:cstheme="minorHAnsi"/>
        </w:rPr>
        <w:t>Yeregui</w:t>
      </w:r>
      <w:proofErr w:type="spellEnd"/>
      <w:r w:rsidR="001E26DC" w:rsidRPr="001E26DC">
        <w:rPr>
          <w:rFonts w:asciiTheme="minorHAnsi" w:hAnsiTheme="minorHAnsi" w:cstheme="minorHAnsi"/>
        </w:rPr>
        <w:t xml:space="preserve"> (ARG) - Universidad Nacional de Tres de Febrero (UNTREF).</w:t>
      </w:r>
      <w:r w:rsidR="001E26DC">
        <w:rPr>
          <w:rFonts w:ascii="Arial" w:hAnsi="Arial" w:cs="Arial"/>
        </w:rPr>
        <w:t xml:space="preserve"> </w:t>
      </w:r>
    </w:p>
    <w:p w:rsidR="00A61714" w:rsidRDefault="00A61714" w:rsidP="001E26DC">
      <w:pPr>
        <w:shd w:val="clear" w:color="auto" w:fill="FFFFFF"/>
        <w:spacing w:line="360" w:lineRule="auto"/>
        <w:ind w:firstLine="708"/>
        <w:jc w:val="both"/>
        <w:rPr>
          <w:rFonts w:asciiTheme="minorHAnsi" w:eastAsia="Calibri" w:hAnsiTheme="minorHAnsi" w:cstheme="minorHAnsi"/>
          <w:color w:val="auto"/>
        </w:rPr>
      </w:pPr>
      <w:r w:rsidRPr="00A078CD">
        <w:rPr>
          <w:rFonts w:asciiTheme="minorHAnsi" w:hAnsiTheme="minorHAnsi" w:cstheme="minorHAnsi"/>
          <w:shd w:val="clear" w:color="auto" w:fill="FFFFFF"/>
        </w:rPr>
        <w:t>Con su cartografía inédita BIENALSUR borra fronteras, piensa con artistas entre lo</w:t>
      </w:r>
      <w:r>
        <w:rPr>
          <w:rFonts w:asciiTheme="minorHAnsi" w:eastAsia="Calibri" w:hAnsiTheme="minorHAnsi" w:cstheme="minorHAnsi"/>
          <w:color w:val="auto"/>
        </w:rPr>
        <w:t xml:space="preserve"> </w:t>
      </w:r>
      <w:r>
        <w:rPr>
          <w:rFonts w:asciiTheme="minorHAnsi" w:eastAsia="Calibri" w:hAnsiTheme="minorHAnsi" w:cstheme="minorHAnsi"/>
          <w:color w:val="auto"/>
        </w:rPr>
        <w:lastRenderedPageBreak/>
        <w:t>local y lo global, trabaja en colaboración y en diálogo permanente con las demandas e intereses de cada sede en la que se despliegan las más diversas propuestas artísticas contemporáneas.</w:t>
      </w:r>
    </w:p>
    <w:p w:rsidR="00A61714" w:rsidRDefault="00A61714" w:rsidP="00A61714">
      <w:pPr>
        <w:widowControl/>
        <w:spacing w:line="360" w:lineRule="auto"/>
        <w:ind w:firstLine="709"/>
        <w:jc w:val="both"/>
        <w:rPr>
          <w:rStyle w:val="Ninguno"/>
          <w:shd w:val="clear" w:color="auto" w:fill="FFFFFF"/>
        </w:rPr>
      </w:pPr>
      <w:r>
        <w:rPr>
          <w:rStyle w:val="Ninguno"/>
          <w:rFonts w:asciiTheme="minorHAnsi" w:eastAsia="Calibri" w:hAnsiTheme="minorHAnsi" w:cstheme="minorHAnsi"/>
          <w:color w:val="auto"/>
        </w:rPr>
        <w:t xml:space="preserve">Para </w:t>
      </w:r>
      <w:r>
        <w:rPr>
          <w:rStyle w:val="Ninguno"/>
          <w:rFonts w:asciiTheme="minorHAnsi" w:eastAsia="Calibri" w:hAnsiTheme="minorHAnsi" w:cstheme="minorHAnsi"/>
          <w:b/>
          <w:bCs/>
          <w:color w:val="auto"/>
        </w:rPr>
        <w:t xml:space="preserve">Aníbal </w:t>
      </w:r>
      <w:proofErr w:type="spellStart"/>
      <w:r>
        <w:rPr>
          <w:rStyle w:val="Ninguno"/>
          <w:rFonts w:asciiTheme="minorHAnsi" w:eastAsia="Calibri" w:hAnsiTheme="minorHAnsi" w:cstheme="minorHAnsi"/>
          <w:b/>
          <w:bCs/>
          <w:color w:val="auto"/>
        </w:rPr>
        <w:t>Jozami</w:t>
      </w:r>
      <w:proofErr w:type="spellEnd"/>
      <w:r>
        <w:rPr>
          <w:rStyle w:val="Ninguno"/>
          <w:rFonts w:asciiTheme="minorHAnsi" w:eastAsia="Calibri" w:hAnsiTheme="minorHAnsi" w:cstheme="minorHAnsi"/>
          <w:color w:val="auto"/>
        </w:rPr>
        <w:t>, director general de BIENALSUR y rector de la Universidad Nacional de Tres de Febrero (UNTREF): “El arte es una de las formas en las que se expresa la problemática del ser humano. Los artistas se expresan a través de su obra y de alguna forma cuestionan el mundo. Y en ese sentido, BIENALSUR es una invitación a pensar, al crear un canal de comunicación entre países, y que busca alcanzar todos los públicos”.</w:t>
      </w:r>
    </w:p>
    <w:p w:rsidR="00A61714" w:rsidRDefault="00A61714" w:rsidP="00A61714">
      <w:pPr>
        <w:pStyle w:val="Cuerpodetexto"/>
        <w:spacing w:after="0" w:line="360" w:lineRule="auto"/>
        <w:ind w:firstLine="708"/>
        <w:jc w:val="both"/>
        <w:rPr>
          <w:rStyle w:val="Ninguno"/>
          <w:rFonts w:asciiTheme="minorHAnsi" w:eastAsia="Calibri" w:hAnsiTheme="minorHAnsi" w:cstheme="minorHAnsi"/>
          <w:color w:val="auto"/>
        </w:rPr>
      </w:pPr>
      <w:r>
        <w:rPr>
          <w:rStyle w:val="Ninguno"/>
          <w:rFonts w:asciiTheme="minorHAnsi" w:eastAsia="Calibri" w:hAnsiTheme="minorHAnsi" w:cstheme="minorHAnsi"/>
          <w:color w:val="auto"/>
        </w:rPr>
        <w:t xml:space="preserve">Para </w:t>
      </w:r>
      <w:r>
        <w:rPr>
          <w:rStyle w:val="Ninguno"/>
          <w:rFonts w:asciiTheme="minorHAnsi" w:eastAsia="Calibri" w:hAnsiTheme="minorHAnsi" w:cstheme="minorHAnsi"/>
          <w:b/>
          <w:bCs/>
          <w:color w:val="auto"/>
        </w:rPr>
        <w:t xml:space="preserve">Diana </w:t>
      </w:r>
      <w:proofErr w:type="spellStart"/>
      <w:r>
        <w:rPr>
          <w:rStyle w:val="Ninguno"/>
          <w:rFonts w:asciiTheme="minorHAnsi" w:eastAsia="Calibri" w:hAnsiTheme="minorHAnsi" w:cstheme="minorHAnsi"/>
          <w:b/>
          <w:bCs/>
          <w:color w:val="auto"/>
        </w:rPr>
        <w:t>Wechsler</w:t>
      </w:r>
      <w:proofErr w:type="spellEnd"/>
      <w:r>
        <w:rPr>
          <w:rStyle w:val="Ninguno"/>
          <w:rFonts w:asciiTheme="minorHAnsi" w:eastAsia="Calibri" w:hAnsiTheme="minorHAnsi" w:cstheme="minorHAnsi"/>
          <w:b/>
          <w:bCs/>
          <w:color w:val="auto"/>
        </w:rPr>
        <w:t xml:space="preserve">, </w:t>
      </w:r>
      <w:r>
        <w:rPr>
          <w:rStyle w:val="Ninguno"/>
          <w:rFonts w:asciiTheme="minorHAnsi" w:eastAsia="Calibri" w:hAnsiTheme="minorHAnsi" w:cstheme="minorHAnsi"/>
          <w:color w:val="auto"/>
        </w:rPr>
        <w:t>directora artístico-académica de BIENALSUR: “Esta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A61714" w:rsidRDefault="00A61714" w:rsidP="00A61714">
      <w:pPr>
        <w:spacing w:line="360" w:lineRule="auto"/>
        <w:ind w:firstLine="708"/>
        <w:jc w:val="both"/>
        <w:rPr>
          <w:rStyle w:val="Ninguno"/>
          <w:rFonts w:asciiTheme="minorHAnsi" w:eastAsia="Calibri" w:hAnsiTheme="minorHAnsi" w:cstheme="minorHAnsi"/>
          <w:color w:val="auto"/>
        </w:rPr>
      </w:pPr>
    </w:p>
    <w:p w:rsidR="00A61714" w:rsidRDefault="00A61714" w:rsidP="00A61714">
      <w:pPr>
        <w:pStyle w:val="Cuerpodetexto"/>
        <w:spacing w:after="0" w:line="360" w:lineRule="auto"/>
        <w:ind w:firstLine="708"/>
        <w:jc w:val="both"/>
        <w:rPr>
          <w:rStyle w:val="Ninguno"/>
          <w:rFonts w:asciiTheme="minorHAnsi" w:eastAsia="Calibri" w:hAnsiTheme="minorHAnsi" w:cstheme="minorHAnsi"/>
          <w:color w:val="auto"/>
        </w:rPr>
      </w:pPr>
      <w:r>
        <w:rPr>
          <w:rStyle w:val="Ninguno"/>
          <w:rFonts w:asciiTheme="minorHAnsi" w:eastAsia="Calibri" w:hAnsiTheme="minorHAnsi" w:cstheme="minorHAnsi"/>
          <w:color w:val="auto"/>
        </w:rPr>
        <w:t xml:space="preserve">La </w:t>
      </w:r>
      <w:r>
        <w:rPr>
          <w:rStyle w:val="Ninguno"/>
          <w:rFonts w:asciiTheme="minorHAnsi" w:eastAsia="Calibri" w:hAnsiTheme="minorHAnsi" w:cstheme="minorHAnsi"/>
          <w:b/>
          <w:bCs/>
          <w:color w:val="auto"/>
        </w:rPr>
        <w:t>agenda de BIENALSUR 2019</w:t>
      </w:r>
      <w:r>
        <w:rPr>
          <w:rStyle w:val="Ninguno"/>
          <w:rFonts w:asciiTheme="minorHAnsi" w:eastAsia="Calibri" w:hAnsiTheme="minorHAnsi" w:cstheme="minorHAnsi"/>
          <w:color w:val="auto"/>
        </w:rPr>
        <w:t xml:space="preserve"> podrá consultarse en </w:t>
      </w:r>
      <w:hyperlink r:id="rId9" w:history="1">
        <w:r>
          <w:rPr>
            <w:rStyle w:val="Hyperlink0"/>
            <w:rFonts w:asciiTheme="minorHAnsi" w:hAnsiTheme="minorHAnsi" w:cstheme="minorHAnsi"/>
            <w:color w:val="auto"/>
          </w:rPr>
          <w:t>www.bienalsur.org</w:t>
        </w:r>
      </w:hyperlink>
      <w:r>
        <w:rPr>
          <w:rStyle w:val="Ninguno"/>
          <w:rFonts w:asciiTheme="minorHAnsi" w:eastAsia="Calibri" w:hAnsiTheme="minorHAnsi" w:cstheme="minorHAnsi"/>
          <w:color w:val="auto"/>
        </w:rPr>
        <w:t>.</w:t>
      </w:r>
    </w:p>
    <w:p w:rsidR="0033649E" w:rsidRDefault="0033649E" w:rsidP="00824B9E">
      <w:pPr>
        <w:pStyle w:val="Sinespaciado"/>
        <w:spacing w:line="360" w:lineRule="auto"/>
        <w:jc w:val="center"/>
        <w:rPr>
          <w:rFonts w:ascii="Calibri" w:hAnsi="Calibri" w:cs="Calibri"/>
          <w:b/>
          <w:color w:val="auto"/>
        </w:rPr>
      </w:pPr>
    </w:p>
    <w:p w:rsidR="00824B9E" w:rsidRDefault="00824B9E" w:rsidP="00824B9E">
      <w:pPr>
        <w:pStyle w:val="Sinespaciado"/>
        <w:spacing w:line="360" w:lineRule="auto"/>
        <w:jc w:val="center"/>
        <w:rPr>
          <w:rFonts w:ascii="Calibri" w:hAnsi="Calibri" w:cs="Calibri"/>
          <w:b/>
          <w:color w:val="auto"/>
        </w:rPr>
      </w:pPr>
      <w:r>
        <w:rPr>
          <w:rFonts w:ascii="Calibri" w:hAnsi="Calibri" w:cs="Calibri"/>
          <w:b/>
          <w:color w:val="auto"/>
        </w:rPr>
        <w:t>ACERCA DE BIENALSUR</w:t>
      </w:r>
    </w:p>
    <w:p w:rsidR="00824B9E" w:rsidRDefault="00824B9E" w:rsidP="00824B9E">
      <w:pPr>
        <w:pStyle w:val="Sinespaciado"/>
        <w:spacing w:line="360" w:lineRule="auto"/>
        <w:jc w:val="both"/>
        <w:rPr>
          <w:rStyle w:val="Ninguno"/>
          <w:rFonts w:ascii="Calibri" w:eastAsia="Calibri" w:hAnsi="Calibri" w:cs="Calibri"/>
          <w:color w:val="auto"/>
          <w:u w:color="000000"/>
        </w:rPr>
      </w:pPr>
      <w:r>
        <w:rPr>
          <w:rStyle w:val="Ninguno"/>
          <w:rFonts w:ascii="Calibri" w:eastAsia="Calibri" w:hAnsi="Calibri" w:cs="Calibri"/>
          <w:b/>
          <w:color w:val="auto"/>
          <w:u w:color="000000"/>
        </w:rPr>
        <w:t>Organizada por la Universidad Nacional de Tres de Febrero (UNTREF)</w:t>
      </w:r>
      <w:r>
        <w:rPr>
          <w:rStyle w:val="Ninguno"/>
          <w:rFonts w:ascii="Calibri" w:eastAsia="Calibri" w:hAnsi="Calibri" w:cs="Calibri"/>
          <w:color w:val="auto"/>
          <w:u w:color="000000"/>
        </w:rPr>
        <w:t xml:space="preserve">, la segunda edición de BIENALSUR, la Bienal Internacional de Arte Contemporáneo de América del Sur, se realiza de mayo a noviembre de 2019 con exposiciones simultáneas de más de 400 artistas distribuidas en 43 ciudades de una veintena de países. La oferta artística se desplegará en más de cien sedes –con las que BIENALSUR trabaja de manera conjunta y colaborativa- entre museos, centros culturales, instituciones y zonas emblemáticas del espacio público. </w:t>
      </w:r>
    </w:p>
    <w:p w:rsidR="00824B9E" w:rsidRDefault="00824B9E" w:rsidP="00824B9E">
      <w:pPr>
        <w:pStyle w:val="Sinespaciado"/>
        <w:spacing w:line="360" w:lineRule="auto"/>
        <w:jc w:val="both"/>
        <w:rPr>
          <w:rFonts w:ascii="Calibri" w:hAnsi="Calibri" w:cs="Calibri"/>
          <w:color w:val="auto"/>
        </w:rPr>
      </w:pPr>
    </w:p>
    <w:p w:rsidR="00824B9E" w:rsidRDefault="00824B9E" w:rsidP="00824B9E">
      <w:pPr>
        <w:pStyle w:val="Sinespaciado"/>
        <w:spacing w:line="360" w:lineRule="auto"/>
        <w:jc w:val="both"/>
        <w:rPr>
          <w:rFonts w:ascii="Calibri" w:hAnsi="Calibri" w:cs="Calibri"/>
          <w:color w:val="auto"/>
        </w:rPr>
      </w:pPr>
      <w:r>
        <w:rPr>
          <w:rFonts w:ascii="Calibri" w:hAnsi="Calibri" w:cs="Calibri"/>
          <w:b/>
          <w:color w:val="auto"/>
        </w:rPr>
        <w:t xml:space="preserve">PRENSA </w:t>
      </w:r>
      <w:r>
        <w:rPr>
          <w:rFonts w:ascii="Calibri" w:hAnsi="Calibri" w:cs="Calibri"/>
          <w:color w:val="auto"/>
        </w:rPr>
        <w:t>| Toda la información sobre BIENALSUR 2019, materiales de prensa e imágenes en alta resolución está disponible para descarga desde nuestra página web: https://bienalsur.org/es/prensa</w:t>
      </w:r>
    </w:p>
    <w:p w:rsidR="00824B9E" w:rsidRDefault="00824B9E" w:rsidP="00824B9E">
      <w:pPr>
        <w:pStyle w:val="Sinespaciado"/>
        <w:spacing w:line="360" w:lineRule="auto"/>
        <w:jc w:val="both"/>
        <w:rPr>
          <w:rFonts w:ascii="Calibri" w:hAnsi="Calibri" w:cs="Calibri"/>
          <w:color w:val="auto"/>
        </w:rPr>
      </w:pPr>
    </w:p>
    <w:p w:rsidR="00824B9E" w:rsidRDefault="00824B9E" w:rsidP="00824B9E">
      <w:pPr>
        <w:pStyle w:val="Sinespaciado"/>
        <w:spacing w:line="360" w:lineRule="auto"/>
        <w:jc w:val="both"/>
        <w:rPr>
          <w:rFonts w:ascii="Calibri" w:hAnsi="Calibri" w:cs="Calibri"/>
          <w:color w:val="auto"/>
        </w:rPr>
      </w:pPr>
      <w:r>
        <w:rPr>
          <w:rFonts w:ascii="Calibri" w:hAnsi="Calibri" w:cs="Calibri"/>
          <w:color w:val="auto"/>
        </w:rPr>
        <w:lastRenderedPageBreak/>
        <w:t>Para más información de prensa</w:t>
      </w:r>
    </w:p>
    <w:p w:rsidR="00824B9E" w:rsidRDefault="00824B9E" w:rsidP="00824B9E">
      <w:pPr>
        <w:pStyle w:val="Sinespaciado"/>
        <w:spacing w:line="360" w:lineRule="auto"/>
        <w:jc w:val="both"/>
        <w:rPr>
          <w:rFonts w:ascii="Calibri" w:hAnsi="Calibri" w:cs="Calibri"/>
          <w:color w:val="auto"/>
        </w:rPr>
      </w:pPr>
      <w:proofErr w:type="spellStart"/>
      <w:r>
        <w:rPr>
          <w:rFonts w:ascii="Calibri" w:hAnsi="Calibri" w:cs="Calibri"/>
          <w:color w:val="auto"/>
        </w:rPr>
        <w:t>Claribel</w:t>
      </w:r>
      <w:proofErr w:type="spellEnd"/>
      <w:r>
        <w:rPr>
          <w:rFonts w:ascii="Calibri" w:hAnsi="Calibri" w:cs="Calibri"/>
          <w:color w:val="auto"/>
        </w:rPr>
        <w:t xml:space="preserve"> </w:t>
      </w:r>
      <w:proofErr w:type="spellStart"/>
      <w:r>
        <w:rPr>
          <w:rFonts w:ascii="Calibri" w:hAnsi="Calibri" w:cs="Calibri"/>
          <w:color w:val="auto"/>
        </w:rPr>
        <w:t>Terré</w:t>
      </w:r>
      <w:proofErr w:type="spellEnd"/>
      <w:r>
        <w:rPr>
          <w:rFonts w:ascii="Calibri" w:hAnsi="Calibri" w:cs="Calibri"/>
          <w:color w:val="auto"/>
        </w:rPr>
        <w:t xml:space="preserve"> </w:t>
      </w:r>
      <w:proofErr w:type="spellStart"/>
      <w:r>
        <w:rPr>
          <w:rFonts w:ascii="Calibri" w:hAnsi="Calibri" w:cs="Calibri"/>
          <w:color w:val="auto"/>
        </w:rPr>
        <w:t>Morell</w:t>
      </w:r>
      <w:proofErr w:type="spellEnd"/>
    </w:p>
    <w:p w:rsidR="00824B9E" w:rsidRDefault="00824B9E" w:rsidP="00824B9E">
      <w:pPr>
        <w:pStyle w:val="Sinespaciado"/>
        <w:spacing w:line="360" w:lineRule="auto"/>
        <w:jc w:val="both"/>
        <w:rPr>
          <w:rFonts w:ascii="Calibri" w:hAnsi="Calibri" w:cs="Calibri"/>
          <w:color w:val="auto"/>
        </w:rPr>
      </w:pPr>
      <w:r>
        <w:rPr>
          <w:rFonts w:ascii="Calibri" w:hAnsi="Calibri" w:cs="Calibri"/>
          <w:color w:val="auto"/>
        </w:rPr>
        <w:t>claribelterre@bienalsur.org</w:t>
      </w:r>
    </w:p>
    <w:p w:rsidR="00824B9E" w:rsidRDefault="00824B9E" w:rsidP="00824B9E">
      <w:pPr>
        <w:pStyle w:val="Sinespaciado"/>
        <w:spacing w:line="360" w:lineRule="auto"/>
        <w:jc w:val="both"/>
        <w:rPr>
          <w:rFonts w:ascii="Calibri" w:hAnsi="Calibri" w:cs="Calibri"/>
          <w:color w:val="auto"/>
        </w:rPr>
      </w:pPr>
    </w:p>
    <w:p w:rsidR="00824B9E" w:rsidRDefault="00824B9E" w:rsidP="00824B9E">
      <w:pPr>
        <w:pStyle w:val="Sinespaciado"/>
        <w:spacing w:line="360" w:lineRule="auto"/>
        <w:jc w:val="both"/>
        <w:rPr>
          <w:rFonts w:ascii="Calibri" w:hAnsi="Calibri" w:cs="Calibri"/>
          <w:b/>
          <w:color w:val="auto"/>
        </w:rPr>
      </w:pPr>
      <w:r>
        <w:rPr>
          <w:rFonts w:ascii="Calibri" w:hAnsi="Calibri" w:cs="Calibri"/>
          <w:b/>
          <w:color w:val="auto"/>
        </w:rPr>
        <w:t>BIENALSUR EN REDES</w:t>
      </w:r>
    </w:p>
    <w:p w:rsidR="00824B9E" w:rsidRDefault="00824B9E" w:rsidP="00824B9E">
      <w:pPr>
        <w:pStyle w:val="Sinespaciado"/>
        <w:spacing w:line="360" w:lineRule="auto"/>
        <w:jc w:val="both"/>
        <w:rPr>
          <w:rFonts w:ascii="Calibri" w:hAnsi="Calibri" w:cs="Calibri"/>
          <w:color w:val="auto"/>
        </w:rPr>
      </w:pPr>
      <w:proofErr w:type="spellStart"/>
      <w:r>
        <w:rPr>
          <w:rFonts w:ascii="Calibri" w:hAnsi="Calibri" w:cs="Calibri"/>
          <w:color w:val="auto"/>
        </w:rPr>
        <w:t>Instagram</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p>
    <w:p w:rsidR="00824B9E" w:rsidRDefault="00824B9E" w:rsidP="00824B9E">
      <w:pPr>
        <w:pStyle w:val="Sinespaciado"/>
        <w:spacing w:line="360" w:lineRule="auto"/>
        <w:jc w:val="both"/>
        <w:rPr>
          <w:rFonts w:ascii="Calibri" w:hAnsi="Calibri" w:cs="Calibri"/>
          <w:color w:val="auto"/>
        </w:rPr>
      </w:pPr>
      <w:r>
        <w:rPr>
          <w:rFonts w:ascii="Calibri" w:hAnsi="Calibri" w:cs="Calibri"/>
          <w:color w:val="auto"/>
        </w:rPr>
        <w:t>Facebook /</w:t>
      </w:r>
      <w:proofErr w:type="spellStart"/>
      <w:r>
        <w:rPr>
          <w:rFonts w:ascii="Calibri" w:hAnsi="Calibri" w:cs="Calibri"/>
          <w:color w:val="auto"/>
        </w:rPr>
        <w:t>BIENALSURarte</w:t>
      </w:r>
      <w:proofErr w:type="spellEnd"/>
    </w:p>
    <w:p w:rsidR="00824B9E" w:rsidRDefault="00824B9E" w:rsidP="00824B9E">
      <w:pPr>
        <w:pStyle w:val="Sinespaciado"/>
        <w:spacing w:line="360" w:lineRule="auto"/>
        <w:jc w:val="both"/>
        <w:rPr>
          <w:rFonts w:ascii="Calibri" w:hAnsi="Calibri" w:cs="Calibri"/>
          <w:color w:val="auto"/>
        </w:rPr>
      </w:pPr>
      <w:proofErr w:type="spellStart"/>
      <w:r>
        <w:rPr>
          <w:rFonts w:ascii="Calibri" w:hAnsi="Calibri" w:cs="Calibri"/>
          <w:color w:val="auto"/>
        </w:rPr>
        <w:t>Twitter</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p>
    <w:p w:rsidR="00824B9E" w:rsidRDefault="00824B9E" w:rsidP="00824B9E">
      <w:pPr>
        <w:pStyle w:val="Sinespaciado"/>
        <w:spacing w:line="360" w:lineRule="auto"/>
        <w:jc w:val="both"/>
        <w:rPr>
          <w:rFonts w:ascii="Calibri" w:hAnsi="Calibri" w:cs="Calibri"/>
          <w:color w:val="auto"/>
        </w:rPr>
      </w:pPr>
      <w:proofErr w:type="spellStart"/>
      <w:r>
        <w:rPr>
          <w:rFonts w:ascii="Calibri" w:hAnsi="Calibri" w:cs="Calibri"/>
          <w:color w:val="auto"/>
        </w:rPr>
        <w:t>Youtube</w:t>
      </w:r>
      <w:proofErr w:type="spellEnd"/>
      <w:r>
        <w:rPr>
          <w:rFonts w:ascii="Calibri" w:hAnsi="Calibri" w:cs="Calibri"/>
          <w:color w:val="auto"/>
        </w:rPr>
        <w:t xml:space="preserve"> /</w:t>
      </w:r>
      <w:proofErr w:type="spellStart"/>
      <w:r>
        <w:rPr>
          <w:rFonts w:ascii="Calibri" w:hAnsi="Calibri" w:cs="Calibri"/>
          <w:color w:val="auto"/>
        </w:rPr>
        <w:t>BIENALSURsurarte</w:t>
      </w:r>
      <w:proofErr w:type="spellEnd"/>
    </w:p>
    <w:p w:rsidR="00824B9E" w:rsidRDefault="00824B9E" w:rsidP="00A61714">
      <w:pPr>
        <w:pStyle w:val="Cuerpodetexto"/>
        <w:spacing w:after="0" w:line="360" w:lineRule="auto"/>
        <w:ind w:firstLine="708"/>
        <w:jc w:val="both"/>
        <w:rPr>
          <w:rStyle w:val="Ninguno"/>
          <w:rFonts w:asciiTheme="minorHAnsi" w:eastAsia="Calibri" w:hAnsiTheme="minorHAnsi" w:cstheme="minorHAnsi"/>
          <w:color w:val="auto"/>
        </w:rPr>
      </w:pPr>
    </w:p>
    <w:p w:rsidR="002E6D20" w:rsidRPr="002E6D20" w:rsidRDefault="002E6D20" w:rsidP="002E6D20">
      <w:pPr>
        <w:pStyle w:val="Sinespaciado"/>
        <w:spacing w:line="360" w:lineRule="auto"/>
        <w:jc w:val="both"/>
        <w:rPr>
          <w:rFonts w:asciiTheme="minorHAnsi" w:hAnsiTheme="minorHAnsi" w:cstheme="minorHAnsi"/>
          <w:color w:val="auto"/>
        </w:rPr>
      </w:pPr>
    </w:p>
    <w:p w:rsidR="00E87625" w:rsidRPr="00F0388D" w:rsidRDefault="00E87625" w:rsidP="00F0388D">
      <w:pPr>
        <w:pStyle w:val="Sinespaciado"/>
        <w:spacing w:line="360" w:lineRule="auto"/>
        <w:jc w:val="both"/>
        <w:rPr>
          <w:rFonts w:asciiTheme="minorHAnsi" w:hAnsiTheme="minorHAnsi" w:cstheme="minorHAnsi"/>
          <w:color w:val="auto"/>
        </w:rPr>
      </w:pPr>
    </w:p>
    <w:sectPr w:rsidR="00E87625" w:rsidRPr="00F0388D"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431" w:rsidRDefault="00A23431" w:rsidP="00306F11">
      <w:r>
        <w:separator/>
      </w:r>
    </w:p>
  </w:endnote>
  <w:endnote w:type="continuationSeparator" w:id="0">
    <w:p w:rsidR="00A23431" w:rsidRDefault="00A23431"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302B70">
    <w:pPr>
      <w:pStyle w:val="Piedepgina"/>
    </w:pPr>
    <w:r>
      <w:t>|</w:t>
    </w:r>
  </w:p>
  <w:p w:rsidR="000C0267" w:rsidRDefault="000C0267">
    <w:pPr>
      <w:pStyle w:val="Piedepgina"/>
    </w:pPr>
    <w:r>
      <w:rPr>
        <w:noProof/>
        <w:lang w:eastAsia="es-AR"/>
      </w:rPr>
      <w:drawing>
        <wp:anchor distT="0" distB="0" distL="114300" distR="114300" simplePos="0" relativeHeight="251665408" behindDoc="1" locked="0" layoutInCell="1" allowOverlap="1" wp14:anchorId="0A75D454" wp14:editId="655F5675">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431" w:rsidRDefault="00A23431" w:rsidP="00306F11">
      <w:r>
        <w:separator/>
      </w:r>
    </w:p>
  </w:footnote>
  <w:footnote w:type="continuationSeparator" w:id="0">
    <w:p w:rsidR="00A23431" w:rsidRDefault="00A23431"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Encabezado"/>
    </w:pPr>
    <w:r>
      <w:rPr>
        <w:noProof/>
        <w:lang w:eastAsia="es-AR"/>
      </w:rPr>
      <w:drawing>
        <wp:anchor distT="0" distB="0" distL="114300" distR="114300" simplePos="0" relativeHeight="251667456" behindDoc="1" locked="0" layoutInCell="1" allowOverlap="1" wp14:anchorId="6A2921E1" wp14:editId="47059A5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CFEE122" wp14:editId="190FB3EA">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0C0267" w:rsidRDefault="000C0267">
    <w:pPr>
      <w:pStyle w:val="Encabezado"/>
    </w:pPr>
  </w:p>
  <w:p w:rsidR="000C0267" w:rsidRDefault="000C0267">
    <w:pPr>
      <w:pStyle w:val="Encabezado"/>
    </w:pPr>
  </w:p>
  <w:p w:rsidR="000C0267" w:rsidRDefault="000C0267">
    <w:pPr>
      <w:pStyle w:val="Encabezado"/>
    </w:pPr>
  </w:p>
  <w:p w:rsidR="000C0267" w:rsidRDefault="000C0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641DD"/>
    <w:rsid w:val="000703C0"/>
    <w:rsid w:val="0009063A"/>
    <w:rsid w:val="00092698"/>
    <w:rsid w:val="000A028D"/>
    <w:rsid w:val="000A2BB1"/>
    <w:rsid w:val="000A7F60"/>
    <w:rsid w:val="000B131A"/>
    <w:rsid w:val="000B18EC"/>
    <w:rsid w:val="000C0267"/>
    <w:rsid w:val="000C3AD8"/>
    <w:rsid w:val="000C47D6"/>
    <w:rsid w:val="000D64E2"/>
    <w:rsid w:val="000E176A"/>
    <w:rsid w:val="000E38A1"/>
    <w:rsid w:val="00107BFD"/>
    <w:rsid w:val="00111820"/>
    <w:rsid w:val="00111998"/>
    <w:rsid w:val="00120809"/>
    <w:rsid w:val="0012439F"/>
    <w:rsid w:val="001261E0"/>
    <w:rsid w:val="001309B4"/>
    <w:rsid w:val="0013793C"/>
    <w:rsid w:val="00137FFA"/>
    <w:rsid w:val="0014224F"/>
    <w:rsid w:val="00147BA2"/>
    <w:rsid w:val="00150CD6"/>
    <w:rsid w:val="001539E7"/>
    <w:rsid w:val="00164A07"/>
    <w:rsid w:val="0017271D"/>
    <w:rsid w:val="0017525A"/>
    <w:rsid w:val="001816E8"/>
    <w:rsid w:val="001863D2"/>
    <w:rsid w:val="001947C5"/>
    <w:rsid w:val="00195261"/>
    <w:rsid w:val="001B1625"/>
    <w:rsid w:val="001B4CD1"/>
    <w:rsid w:val="001B547C"/>
    <w:rsid w:val="001B54BE"/>
    <w:rsid w:val="001C0DF6"/>
    <w:rsid w:val="001D198E"/>
    <w:rsid w:val="001D2898"/>
    <w:rsid w:val="001E2599"/>
    <w:rsid w:val="001E26DC"/>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5C7B"/>
    <w:rsid w:val="002E6D20"/>
    <w:rsid w:val="002E7AF0"/>
    <w:rsid w:val="00300509"/>
    <w:rsid w:val="00300D4C"/>
    <w:rsid w:val="00301C40"/>
    <w:rsid w:val="00301FE2"/>
    <w:rsid w:val="00302B70"/>
    <w:rsid w:val="00303BA6"/>
    <w:rsid w:val="0030422C"/>
    <w:rsid w:val="00306F11"/>
    <w:rsid w:val="00316EDF"/>
    <w:rsid w:val="00321507"/>
    <w:rsid w:val="0033649E"/>
    <w:rsid w:val="003417BD"/>
    <w:rsid w:val="003458BC"/>
    <w:rsid w:val="003463E9"/>
    <w:rsid w:val="003468E3"/>
    <w:rsid w:val="00351287"/>
    <w:rsid w:val="00354977"/>
    <w:rsid w:val="00373164"/>
    <w:rsid w:val="00374D0D"/>
    <w:rsid w:val="00384133"/>
    <w:rsid w:val="0039353B"/>
    <w:rsid w:val="003A3365"/>
    <w:rsid w:val="003A4B8C"/>
    <w:rsid w:val="003A7BD4"/>
    <w:rsid w:val="003B61BC"/>
    <w:rsid w:val="003C28D6"/>
    <w:rsid w:val="003C30D3"/>
    <w:rsid w:val="003D51B2"/>
    <w:rsid w:val="003D654E"/>
    <w:rsid w:val="003D72DB"/>
    <w:rsid w:val="00400C66"/>
    <w:rsid w:val="00412DA3"/>
    <w:rsid w:val="00420BB2"/>
    <w:rsid w:val="004257B4"/>
    <w:rsid w:val="00433DA7"/>
    <w:rsid w:val="00462DDB"/>
    <w:rsid w:val="00463536"/>
    <w:rsid w:val="00483FCA"/>
    <w:rsid w:val="00492DC0"/>
    <w:rsid w:val="004B62C9"/>
    <w:rsid w:val="004D12CF"/>
    <w:rsid w:val="004D5D77"/>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7035D"/>
    <w:rsid w:val="00570925"/>
    <w:rsid w:val="00580068"/>
    <w:rsid w:val="00596E6A"/>
    <w:rsid w:val="00597C66"/>
    <w:rsid w:val="005A3AFC"/>
    <w:rsid w:val="005A722E"/>
    <w:rsid w:val="005C0032"/>
    <w:rsid w:val="005C2ADA"/>
    <w:rsid w:val="005C2F97"/>
    <w:rsid w:val="005F0A1B"/>
    <w:rsid w:val="005F14C8"/>
    <w:rsid w:val="005F1A10"/>
    <w:rsid w:val="006008C2"/>
    <w:rsid w:val="00603FFD"/>
    <w:rsid w:val="00605B1A"/>
    <w:rsid w:val="00605DCE"/>
    <w:rsid w:val="0061154C"/>
    <w:rsid w:val="00613C33"/>
    <w:rsid w:val="00621C5A"/>
    <w:rsid w:val="00622080"/>
    <w:rsid w:val="006220B0"/>
    <w:rsid w:val="00622CDF"/>
    <w:rsid w:val="006253DB"/>
    <w:rsid w:val="00640924"/>
    <w:rsid w:val="00643CD7"/>
    <w:rsid w:val="00656762"/>
    <w:rsid w:val="00660C92"/>
    <w:rsid w:val="0067050C"/>
    <w:rsid w:val="00673459"/>
    <w:rsid w:val="00673936"/>
    <w:rsid w:val="0067552D"/>
    <w:rsid w:val="006757C8"/>
    <w:rsid w:val="00697F7E"/>
    <w:rsid w:val="006A09D9"/>
    <w:rsid w:val="006A6028"/>
    <w:rsid w:val="006B5790"/>
    <w:rsid w:val="006B76BB"/>
    <w:rsid w:val="006C0154"/>
    <w:rsid w:val="006C2BE5"/>
    <w:rsid w:val="006D5171"/>
    <w:rsid w:val="006E5276"/>
    <w:rsid w:val="006E6A9B"/>
    <w:rsid w:val="006F379F"/>
    <w:rsid w:val="006F52B5"/>
    <w:rsid w:val="00702232"/>
    <w:rsid w:val="00707441"/>
    <w:rsid w:val="007141FA"/>
    <w:rsid w:val="00714E15"/>
    <w:rsid w:val="0072307E"/>
    <w:rsid w:val="00727D06"/>
    <w:rsid w:val="00733BF8"/>
    <w:rsid w:val="00736B9B"/>
    <w:rsid w:val="007527AD"/>
    <w:rsid w:val="00762E3D"/>
    <w:rsid w:val="0077591F"/>
    <w:rsid w:val="00777EF7"/>
    <w:rsid w:val="00795A91"/>
    <w:rsid w:val="007A268D"/>
    <w:rsid w:val="007A2ED6"/>
    <w:rsid w:val="007A4D6D"/>
    <w:rsid w:val="007B1A4A"/>
    <w:rsid w:val="007C0EE1"/>
    <w:rsid w:val="007C3563"/>
    <w:rsid w:val="007C3E7A"/>
    <w:rsid w:val="007C5A53"/>
    <w:rsid w:val="007D21AB"/>
    <w:rsid w:val="007D406B"/>
    <w:rsid w:val="007E2830"/>
    <w:rsid w:val="00817AA6"/>
    <w:rsid w:val="00821DA3"/>
    <w:rsid w:val="008234F4"/>
    <w:rsid w:val="00824B9E"/>
    <w:rsid w:val="008327BC"/>
    <w:rsid w:val="0084364E"/>
    <w:rsid w:val="00846162"/>
    <w:rsid w:val="0084775A"/>
    <w:rsid w:val="00857ACA"/>
    <w:rsid w:val="008665AC"/>
    <w:rsid w:val="00872486"/>
    <w:rsid w:val="008757B1"/>
    <w:rsid w:val="008845FB"/>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0B6C"/>
    <w:rsid w:val="009514C3"/>
    <w:rsid w:val="009527A8"/>
    <w:rsid w:val="0096165E"/>
    <w:rsid w:val="009667F3"/>
    <w:rsid w:val="00966FD9"/>
    <w:rsid w:val="00976566"/>
    <w:rsid w:val="00983119"/>
    <w:rsid w:val="00991AE2"/>
    <w:rsid w:val="009A5CFF"/>
    <w:rsid w:val="009B29B8"/>
    <w:rsid w:val="009C3BBE"/>
    <w:rsid w:val="009D4349"/>
    <w:rsid w:val="009D552E"/>
    <w:rsid w:val="009E142C"/>
    <w:rsid w:val="009E5F86"/>
    <w:rsid w:val="009F12CF"/>
    <w:rsid w:val="009F12EA"/>
    <w:rsid w:val="00A00E1A"/>
    <w:rsid w:val="00A078CD"/>
    <w:rsid w:val="00A07B41"/>
    <w:rsid w:val="00A10BA4"/>
    <w:rsid w:val="00A13210"/>
    <w:rsid w:val="00A14B46"/>
    <w:rsid w:val="00A1638B"/>
    <w:rsid w:val="00A16E79"/>
    <w:rsid w:val="00A16EAC"/>
    <w:rsid w:val="00A21D68"/>
    <w:rsid w:val="00A23431"/>
    <w:rsid w:val="00A23B0A"/>
    <w:rsid w:val="00A26451"/>
    <w:rsid w:val="00A40507"/>
    <w:rsid w:val="00A41792"/>
    <w:rsid w:val="00A42092"/>
    <w:rsid w:val="00A547FC"/>
    <w:rsid w:val="00A6035F"/>
    <w:rsid w:val="00A61515"/>
    <w:rsid w:val="00A61714"/>
    <w:rsid w:val="00A765C7"/>
    <w:rsid w:val="00A80D07"/>
    <w:rsid w:val="00A9280A"/>
    <w:rsid w:val="00AA7640"/>
    <w:rsid w:val="00AE06DE"/>
    <w:rsid w:val="00AE7B64"/>
    <w:rsid w:val="00AF0184"/>
    <w:rsid w:val="00AF0985"/>
    <w:rsid w:val="00B019AE"/>
    <w:rsid w:val="00B04911"/>
    <w:rsid w:val="00B061A9"/>
    <w:rsid w:val="00B06205"/>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DF1"/>
    <w:rsid w:val="00B66031"/>
    <w:rsid w:val="00B66F34"/>
    <w:rsid w:val="00B72E02"/>
    <w:rsid w:val="00B80062"/>
    <w:rsid w:val="00B91D6C"/>
    <w:rsid w:val="00B96F0C"/>
    <w:rsid w:val="00BA20FC"/>
    <w:rsid w:val="00BA57FB"/>
    <w:rsid w:val="00BB08D9"/>
    <w:rsid w:val="00BB17A4"/>
    <w:rsid w:val="00BC2BD0"/>
    <w:rsid w:val="00BC7697"/>
    <w:rsid w:val="00BD2E0D"/>
    <w:rsid w:val="00BE5248"/>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70B92"/>
    <w:rsid w:val="00C72FA9"/>
    <w:rsid w:val="00C74D1E"/>
    <w:rsid w:val="00C76BCB"/>
    <w:rsid w:val="00C909F8"/>
    <w:rsid w:val="00C93FE9"/>
    <w:rsid w:val="00C9517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E2B21"/>
    <w:rsid w:val="00DF5FA7"/>
    <w:rsid w:val="00E04D3A"/>
    <w:rsid w:val="00E051DF"/>
    <w:rsid w:val="00E1409B"/>
    <w:rsid w:val="00E20838"/>
    <w:rsid w:val="00E3018E"/>
    <w:rsid w:val="00E301EE"/>
    <w:rsid w:val="00E310D6"/>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388D"/>
    <w:rsid w:val="00F04E6C"/>
    <w:rsid w:val="00F0648A"/>
    <w:rsid w:val="00F21593"/>
    <w:rsid w:val="00F327A3"/>
    <w:rsid w:val="00F336CC"/>
    <w:rsid w:val="00F365F6"/>
    <w:rsid w:val="00F41599"/>
    <w:rsid w:val="00F4239E"/>
    <w:rsid w:val="00F55D58"/>
    <w:rsid w:val="00F561CF"/>
    <w:rsid w:val="00F6211B"/>
    <w:rsid w:val="00F62F09"/>
    <w:rsid w:val="00F6742E"/>
    <w:rsid w:val="00F67877"/>
    <w:rsid w:val="00F772BD"/>
    <w:rsid w:val="00F826EA"/>
    <w:rsid w:val="00F84B94"/>
    <w:rsid w:val="00F879B8"/>
    <w:rsid w:val="00FA4CD8"/>
    <w:rsid w:val="00FC0C86"/>
    <w:rsid w:val="00FC6D08"/>
    <w:rsid w:val="00FD285F"/>
    <w:rsid w:val="00FD6085"/>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
      </w:numPr>
    </w:pPr>
  </w:style>
  <w:style w:type="numbering" w:customStyle="1" w:styleId="Estiloimportado2">
    <w:name w:val="Estilo importado 2"/>
    <w:rsid w:val="00E87625"/>
    <w:pPr>
      <w:numPr>
        <w:numId w:val="2"/>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
      </w:numPr>
    </w:pPr>
  </w:style>
  <w:style w:type="numbering" w:customStyle="1" w:styleId="Estiloimportado2">
    <w:name w:val="Estilo importado 2"/>
    <w:rsid w:val="00E87625"/>
    <w:pPr>
      <w:numPr>
        <w:numId w:val="2"/>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54078976">
      <w:bodyDiv w:val="1"/>
      <w:marLeft w:val="0"/>
      <w:marRight w:val="0"/>
      <w:marTop w:val="0"/>
      <w:marBottom w:val="0"/>
      <w:divBdr>
        <w:top w:val="none" w:sz="0" w:space="0" w:color="auto"/>
        <w:left w:val="none" w:sz="0" w:space="0" w:color="auto"/>
        <w:bottom w:val="none" w:sz="0" w:space="0" w:color="auto"/>
        <w:right w:val="none" w:sz="0" w:space="0" w:color="auto"/>
      </w:divBdr>
      <w:divsChild>
        <w:div w:id="1133910602">
          <w:marLeft w:val="0"/>
          <w:marRight w:val="0"/>
          <w:marTop w:val="0"/>
          <w:marBottom w:val="0"/>
          <w:divBdr>
            <w:top w:val="none" w:sz="0" w:space="0" w:color="auto"/>
            <w:left w:val="none" w:sz="0" w:space="0" w:color="auto"/>
            <w:bottom w:val="none" w:sz="0" w:space="0" w:color="auto"/>
            <w:right w:val="none" w:sz="0" w:space="0" w:color="auto"/>
          </w:divBdr>
          <w:divsChild>
            <w:div w:id="111828160">
              <w:marLeft w:val="0"/>
              <w:marRight w:val="0"/>
              <w:marTop w:val="0"/>
              <w:marBottom w:val="0"/>
              <w:divBdr>
                <w:top w:val="none" w:sz="0" w:space="0" w:color="auto"/>
                <w:left w:val="none" w:sz="0" w:space="0" w:color="auto"/>
                <w:bottom w:val="none" w:sz="0" w:space="0" w:color="auto"/>
                <w:right w:val="none" w:sz="0" w:space="0" w:color="auto"/>
              </w:divBdr>
              <w:divsChild>
                <w:div w:id="1878464372">
                  <w:marLeft w:val="0"/>
                  <w:marRight w:val="0"/>
                  <w:marTop w:val="0"/>
                  <w:marBottom w:val="0"/>
                  <w:divBdr>
                    <w:top w:val="none" w:sz="0" w:space="0" w:color="auto"/>
                    <w:left w:val="none" w:sz="0" w:space="0" w:color="auto"/>
                    <w:bottom w:val="none" w:sz="0" w:space="0" w:color="auto"/>
                    <w:right w:val="none" w:sz="0" w:space="0" w:color="auto"/>
                  </w:divBdr>
                </w:div>
                <w:div w:id="1211267376">
                  <w:marLeft w:val="0"/>
                  <w:marRight w:val="0"/>
                  <w:marTop w:val="0"/>
                  <w:marBottom w:val="0"/>
                  <w:divBdr>
                    <w:top w:val="none" w:sz="0" w:space="0" w:color="auto"/>
                    <w:left w:val="none" w:sz="0" w:space="0" w:color="auto"/>
                    <w:bottom w:val="none" w:sz="0" w:space="0" w:color="auto"/>
                    <w:right w:val="none" w:sz="0" w:space="0" w:color="auto"/>
                  </w:divBdr>
                </w:div>
                <w:div w:id="144966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0874773">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57720470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22466099">
      <w:bodyDiv w:val="1"/>
      <w:marLeft w:val="0"/>
      <w:marRight w:val="0"/>
      <w:marTop w:val="0"/>
      <w:marBottom w:val="0"/>
      <w:divBdr>
        <w:top w:val="none" w:sz="0" w:space="0" w:color="auto"/>
        <w:left w:val="none" w:sz="0" w:space="0" w:color="auto"/>
        <w:bottom w:val="none" w:sz="0" w:space="0" w:color="auto"/>
        <w:right w:val="none" w:sz="0" w:space="0" w:color="auto"/>
      </w:divBdr>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748692983">
      <w:bodyDiv w:val="1"/>
      <w:marLeft w:val="0"/>
      <w:marRight w:val="0"/>
      <w:marTop w:val="0"/>
      <w:marBottom w:val="0"/>
      <w:divBdr>
        <w:top w:val="none" w:sz="0" w:space="0" w:color="auto"/>
        <w:left w:val="none" w:sz="0" w:space="0" w:color="auto"/>
        <w:bottom w:val="none" w:sz="0" w:space="0" w:color="auto"/>
        <w:right w:val="none" w:sz="0" w:space="0" w:color="auto"/>
      </w:divBdr>
    </w:div>
    <w:div w:id="820342096">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46641564">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082289914">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661041374">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2435390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 w:id="204651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1CF02-86F3-44F1-90E4-45E67B96B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1509</Words>
  <Characters>8302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12</cp:revision>
  <cp:lastPrinted>2019-04-22T17:05:00Z</cp:lastPrinted>
  <dcterms:created xsi:type="dcterms:W3CDTF">2019-08-01T04:04:00Z</dcterms:created>
  <dcterms:modified xsi:type="dcterms:W3CDTF">2019-08-05T20:33:00Z</dcterms:modified>
</cp:coreProperties>
</file>